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FC5" w:rsidRPr="00E312EB" w:rsidRDefault="00590FC5" w:rsidP="00590FC5">
      <w:pPr>
        <w:spacing w:line="220" w:lineRule="atLeast"/>
        <w:jc w:val="left"/>
        <w:rPr>
          <w:rFonts w:ascii="黑体" w:eastAsia="黑体" w:hAnsi="黑体"/>
          <w:sz w:val="32"/>
          <w:szCs w:val="36"/>
        </w:rPr>
      </w:pPr>
      <w:r w:rsidRPr="00E312EB">
        <w:rPr>
          <w:rFonts w:ascii="黑体" w:eastAsia="黑体" w:hAnsi="黑体" w:hint="eastAsia"/>
          <w:sz w:val="32"/>
          <w:szCs w:val="36"/>
        </w:rPr>
        <w:t>附件</w:t>
      </w:r>
      <w:r w:rsidRPr="00E312EB">
        <w:rPr>
          <w:rFonts w:ascii="Times New Roman" w:eastAsia="黑体" w:hAnsi="Times New Roman"/>
          <w:sz w:val="32"/>
          <w:szCs w:val="36"/>
        </w:rPr>
        <w:t>2</w:t>
      </w:r>
      <w:bookmarkStart w:id="0" w:name="_GoBack"/>
      <w:bookmarkEnd w:id="0"/>
    </w:p>
    <w:p w:rsidR="00F52CC8" w:rsidRPr="00CC49A8" w:rsidRDefault="00CC49A8" w:rsidP="00A8009C">
      <w:pPr>
        <w:spacing w:afterLines="50" w:after="304" w:line="600" w:lineRule="exact"/>
        <w:jc w:val="center"/>
        <w:rPr>
          <w:rFonts w:ascii="方正小标宋简体" w:eastAsia="方正小标宋简体"/>
          <w:color w:val="000000" w:themeColor="text1"/>
          <w:sz w:val="36"/>
          <w:szCs w:val="36"/>
        </w:rPr>
      </w:pPr>
      <w:r w:rsidRPr="00CC49A8">
        <w:rPr>
          <w:rFonts w:ascii="方正小标宋简体" w:eastAsia="方正小标宋简体" w:hint="eastAsia"/>
          <w:color w:val="000000" w:themeColor="text1"/>
          <w:sz w:val="36"/>
          <w:szCs w:val="36"/>
        </w:rPr>
        <w:t>新时代高校党建“双创”工作重点任务指南（</w:t>
      </w:r>
      <w:r w:rsidR="00F52CC8" w:rsidRPr="00CC49A8">
        <w:rPr>
          <w:rFonts w:ascii="方正小标宋简体" w:eastAsia="方正小标宋简体" w:hint="eastAsia"/>
          <w:color w:val="000000" w:themeColor="text1"/>
          <w:sz w:val="36"/>
          <w:szCs w:val="36"/>
        </w:rPr>
        <w:t>院</w:t>
      </w:r>
      <w:r w:rsidR="00B63A5D">
        <w:rPr>
          <w:rFonts w:ascii="方正小标宋简体" w:eastAsia="方正小标宋简体" w:hint="eastAsia"/>
          <w:color w:val="000000" w:themeColor="text1"/>
          <w:sz w:val="36"/>
          <w:szCs w:val="36"/>
        </w:rPr>
        <w:t>&lt;</w:t>
      </w:r>
      <w:r w:rsidR="00F52CC8" w:rsidRPr="00CC49A8">
        <w:rPr>
          <w:rFonts w:ascii="方正小标宋简体" w:eastAsia="方正小标宋简体" w:hint="eastAsia"/>
          <w:color w:val="000000" w:themeColor="text1"/>
          <w:sz w:val="36"/>
          <w:szCs w:val="36"/>
        </w:rPr>
        <w:t>系</w:t>
      </w:r>
      <w:r w:rsidR="00B63A5D">
        <w:rPr>
          <w:rFonts w:ascii="方正小标宋简体" w:eastAsia="方正小标宋简体" w:hint="eastAsia"/>
          <w:color w:val="000000" w:themeColor="text1"/>
          <w:sz w:val="36"/>
          <w:szCs w:val="36"/>
        </w:rPr>
        <w:t>&gt;</w:t>
      </w:r>
      <w:r w:rsidR="005A1EFD" w:rsidRPr="00CC49A8">
        <w:rPr>
          <w:rFonts w:ascii="方正小标宋简体" w:eastAsia="方正小标宋简体" w:hint="eastAsia"/>
          <w:color w:val="000000" w:themeColor="text1"/>
          <w:sz w:val="36"/>
          <w:szCs w:val="36"/>
        </w:rPr>
        <w:t>党组织</w:t>
      </w:r>
      <w:r w:rsidRPr="00CC49A8">
        <w:rPr>
          <w:rFonts w:ascii="方正小标宋简体" w:eastAsia="方正小标宋简体" w:hint="eastAsia"/>
          <w:color w:val="000000" w:themeColor="text1"/>
          <w:sz w:val="36"/>
          <w:szCs w:val="36"/>
        </w:rPr>
        <w:t>）</w:t>
      </w:r>
    </w:p>
    <w:tbl>
      <w:tblPr>
        <w:tblStyle w:val="ac"/>
        <w:tblW w:w="14283" w:type="dxa"/>
        <w:tblLook w:val="04A0" w:firstRow="1" w:lastRow="0" w:firstColumn="1" w:lastColumn="0" w:noHBand="0" w:noVBand="1"/>
      </w:tblPr>
      <w:tblGrid>
        <w:gridCol w:w="1668"/>
        <w:gridCol w:w="3685"/>
        <w:gridCol w:w="8930"/>
      </w:tblGrid>
      <w:tr w:rsidR="00F52CC8" w:rsidRPr="00E312EB" w:rsidTr="00071DD2">
        <w:trPr>
          <w:trHeight w:val="510"/>
        </w:trPr>
        <w:tc>
          <w:tcPr>
            <w:tcW w:w="1668" w:type="dxa"/>
            <w:vAlign w:val="center"/>
          </w:tcPr>
          <w:p w:rsidR="00F52CC8" w:rsidRPr="00E312EB" w:rsidRDefault="00F52CC8" w:rsidP="009C5D94">
            <w:pPr>
              <w:snapToGrid w:val="0"/>
              <w:spacing w:line="360" w:lineRule="atLeast"/>
              <w:jc w:val="center"/>
              <w:rPr>
                <w:rFonts w:ascii="Times New Roman" w:eastAsia="黑体" w:hAnsi="黑体"/>
                <w:sz w:val="28"/>
                <w:szCs w:val="21"/>
              </w:rPr>
            </w:pPr>
            <w:r w:rsidRPr="00E312EB">
              <w:rPr>
                <w:rFonts w:ascii="Times New Roman" w:eastAsia="黑体" w:hAnsi="黑体" w:hint="eastAsia"/>
                <w:sz w:val="28"/>
                <w:szCs w:val="21"/>
              </w:rPr>
              <w:t>一级指标</w:t>
            </w:r>
          </w:p>
        </w:tc>
        <w:tc>
          <w:tcPr>
            <w:tcW w:w="3685" w:type="dxa"/>
            <w:vAlign w:val="center"/>
          </w:tcPr>
          <w:p w:rsidR="00F52CC8" w:rsidRPr="00E312EB" w:rsidRDefault="00F52CC8" w:rsidP="009C5D94">
            <w:pPr>
              <w:snapToGrid w:val="0"/>
              <w:spacing w:line="360" w:lineRule="atLeast"/>
              <w:jc w:val="center"/>
              <w:rPr>
                <w:rFonts w:ascii="Times New Roman" w:eastAsia="黑体" w:hAnsi="黑体"/>
                <w:sz w:val="28"/>
                <w:szCs w:val="21"/>
              </w:rPr>
            </w:pPr>
            <w:r w:rsidRPr="00E312EB">
              <w:rPr>
                <w:rFonts w:ascii="Times New Roman" w:eastAsia="黑体" w:hAnsi="黑体" w:hint="eastAsia"/>
                <w:sz w:val="28"/>
                <w:szCs w:val="21"/>
              </w:rPr>
              <w:t>二级指标</w:t>
            </w:r>
          </w:p>
        </w:tc>
        <w:tc>
          <w:tcPr>
            <w:tcW w:w="8930" w:type="dxa"/>
            <w:vAlign w:val="center"/>
          </w:tcPr>
          <w:p w:rsidR="00F52CC8" w:rsidRPr="00E312EB" w:rsidRDefault="00F52CC8" w:rsidP="009C5D94">
            <w:pPr>
              <w:snapToGrid w:val="0"/>
              <w:spacing w:line="360" w:lineRule="atLeast"/>
              <w:jc w:val="center"/>
              <w:rPr>
                <w:rFonts w:ascii="Times New Roman" w:eastAsia="黑体" w:hAnsi="黑体"/>
                <w:sz w:val="28"/>
                <w:szCs w:val="21"/>
              </w:rPr>
            </w:pPr>
            <w:r w:rsidRPr="00E312EB">
              <w:rPr>
                <w:rFonts w:ascii="Times New Roman" w:eastAsia="黑体" w:hAnsi="黑体" w:hint="eastAsia"/>
                <w:sz w:val="28"/>
                <w:szCs w:val="21"/>
              </w:rPr>
              <w:t>三级指标</w:t>
            </w:r>
          </w:p>
        </w:tc>
      </w:tr>
      <w:tr w:rsidR="00F52CC8" w:rsidRPr="00E312EB" w:rsidTr="00590FC5">
        <w:trPr>
          <w:trHeight w:val="2041"/>
        </w:trPr>
        <w:tc>
          <w:tcPr>
            <w:tcW w:w="1668" w:type="dxa"/>
            <w:vMerge w:val="restart"/>
            <w:vAlign w:val="center"/>
          </w:tcPr>
          <w:p w:rsidR="00F52CC8" w:rsidRPr="00E312EB" w:rsidRDefault="00F52CC8" w:rsidP="00733C72">
            <w:pPr>
              <w:spacing w:line="400" w:lineRule="exact"/>
              <w:ind w:left="414" w:hangingChars="150" w:hanging="414"/>
              <w:rPr>
                <w:rFonts w:ascii="Times New Roman" w:eastAsia="仿宋_GB2312" w:hAnsi="Times New Roman"/>
                <w:sz w:val="28"/>
                <w:szCs w:val="28"/>
              </w:rPr>
            </w:pPr>
            <w:r w:rsidRPr="00E312EB">
              <w:rPr>
                <w:rFonts w:ascii="Times New Roman" w:eastAsia="仿宋_GB2312" w:hAnsi="Times New Roman"/>
                <w:sz w:val="28"/>
                <w:szCs w:val="28"/>
              </w:rPr>
              <w:t>1</w:t>
            </w:r>
            <w:r w:rsidR="004156BE" w:rsidRPr="00E312EB">
              <w:rPr>
                <w:rFonts w:ascii="Times New Roman" w:eastAsia="仿宋_GB2312" w:hAnsi="Times New Roman"/>
                <w:sz w:val="28"/>
                <w:szCs w:val="28"/>
              </w:rPr>
              <w:t>.</w:t>
            </w:r>
            <w:r w:rsidR="004156BE"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</w:t>
            </w:r>
            <w:r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党组织领导和运行机制到位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F52CC8" w:rsidRPr="00E312EB" w:rsidRDefault="00F52CC8" w:rsidP="00733C72">
            <w:pPr>
              <w:spacing w:line="400" w:lineRule="exact"/>
              <w:ind w:left="414" w:hangingChars="150" w:hanging="414"/>
              <w:rPr>
                <w:sz w:val="28"/>
                <w:szCs w:val="28"/>
              </w:rPr>
            </w:pPr>
            <w:r w:rsidRPr="00E312EB">
              <w:rPr>
                <w:rFonts w:ascii="Times New Roman" w:eastAsia="仿宋_GB2312" w:hAnsi="Times New Roman"/>
                <w:sz w:val="28"/>
                <w:szCs w:val="28"/>
              </w:rPr>
              <w:t>1.1</w:t>
            </w:r>
            <w:r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党的路线方针政策和</w:t>
            </w:r>
            <w:r w:rsidRPr="00E312EB">
              <w:rPr>
                <w:rFonts w:ascii="Times New Roman" w:eastAsia="仿宋_GB2312" w:hAnsi="Times New Roman"/>
                <w:sz w:val="28"/>
                <w:szCs w:val="28"/>
              </w:rPr>
              <w:t>上级党组织决定</w:t>
            </w:r>
            <w:r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有效宣传</w:t>
            </w:r>
            <w:r w:rsidRPr="00E312EB">
              <w:rPr>
                <w:rFonts w:ascii="Times New Roman" w:eastAsia="仿宋_GB2312" w:hAnsi="Times New Roman"/>
                <w:sz w:val="28"/>
                <w:szCs w:val="28"/>
              </w:rPr>
              <w:t>贯彻执行</w:t>
            </w:r>
            <w:r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，</w:t>
            </w:r>
            <w:r w:rsidRPr="00E312EB">
              <w:rPr>
                <w:rFonts w:ascii="Times New Roman" w:eastAsia="仿宋_GB2312" w:hAnsi="Times New Roman"/>
                <w:sz w:val="28"/>
                <w:szCs w:val="28"/>
              </w:rPr>
              <w:t>保证监督作用充分发挥</w:t>
            </w:r>
            <w:r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。</w:t>
            </w:r>
          </w:p>
        </w:tc>
        <w:tc>
          <w:tcPr>
            <w:tcW w:w="8930" w:type="dxa"/>
            <w:tcBorders>
              <w:bottom w:val="single" w:sz="4" w:space="0" w:color="auto"/>
            </w:tcBorders>
            <w:vAlign w:val="center"/>
          </w:tcPr>
          <w:p w:rsidR="00F52CC8" w:rsidRPr="00E312EB" w:rsidRDefault="00F52CC8" w:rsidP="009C5D94">
            <w:pPr>
              <w:spacing w:line="400" w:lineRule="exact"/>
              <w:ind w:left="654" w:hangingChars="237" w:hanging="654"/>
              <w:rPr>
                <w:rFonts w:ascii="Times New Roman" w:eastAsia="仿宋_GB2312" w:hAnsi="Times New Roman"/>
                <w:sz w:val="28"/>
                <w:szCs w:val="28"/>
              </w:rPr>
            </w:pPr>
            <w:r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（</w:t>
            </w:r>
            <w:r w:rsidRPr="00E312EB">
              <w:rPr>
                <w:rFonts w:ascii="Times New Roman" w:eastAsia="仿宋_GB2312" w:hAnsi="Times New Roman"/>
                <w:sz w:val="28"/>
                <w:szCs w:val="28"/>
              </w:rPr>
              <w:t>1</w:t>
            </w:r>
            <w:r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）</w:t>
            </w:r>
            <w:r w:rsidR="00D9390F"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加强习近平新时代</w:t>
            </w:r>
            <w:r w:rsidR="004430FC">
              <w:rPr>
                <w:rFonts w:ascii="Times New Roman" w:eastAsia="仿宋_GB2312" w:hAnsi="Times New Roman" w:hint="eastAsia"/>
                <w:sz w:val="28"/>
                <w:szCs w:val="28"/>
              </w:rPr>
              <w:t>中国特色社会主义思想的宣传教育，不断增强干部师生的“四个意识”</w:t>
            </w:r>
            <w:r w:rsidR="00D9390F"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“四个自信”，</w:t>
            </w:r>
            <w:r w:rsidR="00D9390F" w:rsidRPr="00E312EB">
              <w:rPr>
                <w:rFonts w:ascii="Times New Roman" w:eastAsia="仿宋_GB2312" w:hAnsi="Times New Roman"/>
                <w:sz w:val="28"/>
                <w:szCs w:val="28"/>
              </w:rPr>
              <w:t>在思想上政治上行动上</w:t>
            </w:r>
            <w:r w:rsidR="00D9390F"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同</w:t>
            </w:r>
            <w:r w:rsidR="00D9390F" w:rsidRPr="00E312EB">
              <w:rPr>
                <w:rFonts w:ascii="Times New Roman" w:eastAsia="仿宋_GB2312" w:hAnsi="Times New Roman"/>
                <w:sz w:val="28"/>
                <w:szCs w:val="28"/>
              </w:rPr>
              <w:t>以习近平同志为核心的党中央保持高度一致</w:t>
            </w:r>
            <w:r w:rsidR="00D9390F"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。</w:t>
            </w:r>
          </w:p>
          <w:p w:rsidR="00F52CC8" w:rsidRPr="00E312EB" w:rsidRDefault="00F52CC8" w:rsidP="00D9390F">
            <w:pPr>
              <w:spacing w:line="400" w:lineRule="exact"/>
              <w:ind w:left="654" w:hangingChars="237" w:hanging="654"/>
              <w:rPr>
                <w:rFonts w:ascii="Times New Roman" w:eastAsia="仿宋_GB2312" w:hAnsi="Times New Roman"/>
                <w:sz w:val="28"/>
                <w:szCs w:val="28"/>
              </w:rPr>
            </w:pPr>
            <w:r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（</w:t>
            </w:r>
            <w:r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2</w:t>
            </w:r>
            <w:r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）</w:t>
            </w:r>
            <w:r w:rsidR="00D9390F"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充分发挥党组织政治核心作用，通过党组织会议、党政联席会议等形式及时传达部署、认真贯彻落实上级党组织决议。</w:t>
            </w:r>
          </w:p>
        </w:tc>
      </w:tr>
      <w:tr w:rsidR="00F52CC8" w:rsidRPr="00E312EB" w:rsidTr="00071DD2">
        <w:trPr>
          <w:trHeight w:val="4309"/>
        </w:trPr>
        <w:tc>
          <w:tcPr>
            <w:tcW w:w="1668" w:type="dxa"/>
            <w:vMerge/>
            <w:vAlign w:val="center"/>
          </w:tcPr>
          <w:p w:rsidR="00F52CC8" w:rsidRPr="00E312EB" w:rsidRDefault="00F52CC8" w:rsidP="00E16812">
            <w:pPr>
              <w:spacing w:line="4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F52CC8" w:rsidRPr="00E312EB" w:rsidRDefault="00F52CC8" w:rsidP="00733C72">
            <w:pPr>
              <w:spacing w:line="400" w:lineRule="exact"/>
              <w:ind w:left="414" w:hangingChars="150" w:hanging="414"/>
              <w:rPr>
                <w:rFonts w:ascii="Times New Roman" w:eastAsia="仿宋_GB2312" w:hAnsi="Times New Roman"/>
                <w:sz w:val="28"/>
                <w:szCs w:val="28"/>
              </w:rPr>
            </w:pPr>
            <w:r w:rsidRPr="00E312EB">
              <w:rPr>
                <w:rFonts w:ascii="Times New Roman" w:eastAsia="仿宋_GB2312" w:hAnsi="Times New Roman"/>
                <w:sz w:val="28"/>
                <w:szCs w:val="28"/>
              </w:rPr>
              <w:t>1.2</w:t>
            </w:r>
            <w:r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坚持民主集中制，</w:t>
            </w:r>
            <w:r w:rsidRPr="00E312EB">
              <w:rPr>
                <w:rFonts w:ascii="Times New Roman" w:eastAsia="仿宋_GB2312" w:hAnsi="Times New Roman"/>
                <w:sz w:val="28"/>
                <w:szCs w:val="28"/>
              </w:rPr>
              <w:t>健全完善</w:t>
            </w:r>
            <w:r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院（系）党组织会议和</w:t>
            </w:r>
            <w:r w:rsidRPr="00E312EB">
              <w:rPr>
                <w:rFonts w:ascii="Times New Roman" w:eastAsia="仿宋_GB2312" w:hAnsi="Times New Roman"/>
                <w:sz w:val="28"/>
                <w:szCs w:val="28"/>
              </w:rPr>
              <w:t>党政联席会议制度，</w:t>
            </w:r>
            <w:r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领导班子整体功能强，议事决策水平高</w:t>
            </w:r>
            <w:r w:rsidRPr="00E312EB">
              <w:rPr>
                <w:rFonts w:ascii="Times New Roman" w:eastAsia="仿宋_GB2312" w:hAnsi="Times New Roman"/>
                <w:sz w:val="28"/>
                <w:szCs w:val="28"/>
              </w:rPr>
              <w:t>。</w:t>
            </w:r>
          </w:p>
        </w:tc>
        <w:tc>
          <w:tcPr>
            <w:tcW w:w="8930" w:type="dxa"/>
            <w:tcBorders>
              <w:top w:val="single" w:sz="4" w:space="0" w:color="auto"/>
            </w:tcBorders>
            <w:vAlign w:val="center"/>
          </w:tcPr>
          <w:p w:rsidR="00F52CC8" w:rsidRPr="00E312EB" w:rsidRDefault="00F52CC8" w:rsidP="009C5D94">
            <w:pPr>
              <w:spacing w:line="400" w:lineRule="exact"/>
              <w:ind w:left="654" w:hangingChars="237" w:hanging="654"/>
              <w:rPr>
                <w:rFonts w:ascii="Times New Roman" w:eastAsia="仿宋_GB2312" w:hAnsi="Times New Roman"/>
                <w:sz w:val="28"/>
                <w:szCs w:val="28"/>
              </w:rPr>
            </w:pPr>
            <w:r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（</w:t>
            </w:r>
            <w:r w:rsidRPr="00E312EB">
              <w:rPr>
                <w:rFonts w:ascii="Times New Roman" w:eastAsia="仿宋_GB2312" w:hAnsi="Times New Roman"/>
                <w:sz w:val="28"/>
                <w:szCs w:val="28"/>
              </w:rPr>
              <w:t>1</w:t>
            </w:r>
            <w:r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）院（系）党组织会议、党政联席会议边界明确、运行顺畅，决策议事规则清晰规范、执行到位。</w:t>
            </w:r>
          </w:p>
          <w:p w:rsidR="00F52CC8" w:rsidRPr="00E312EB" w:rsidRDefault="00F52CC8" w:rsidP="009C5D94">
            <w:pPr>
              <w:spacing w:line="400" w:lineRule="exact"/>
              <w:ind w:left="654" w:hangingChars="237" w:hanging="654"/>
              <w:rPr>
                <w:rFonts w:ascii="Times New Roman" w:eastAsia="仿宋_GB2312" w:hAnsi="Times New Roman"/>
                <w:sz w:val="28"/>
                <w:szCs w:val="28"/>
              </w:rPr>
            </w:pPr>
            <w:r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（</w:t>
            </w:r>
            <w:r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2</w:t>
            </w:r>
            <w:r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）院（系）党组织</w:t>
            </w:r>
            <w:r w:rsidR="00D45BC7"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对党建工作的主导作用充分</w:t>
            </w:r>
            <w:r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发挥，有关干部任用、党员队伍建设等工作，由党组织会议研究决定</w:t>
            </w:r>
            <w:r w:rsidR="00D45BC7"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。对重大事项的把关作用充分发挥，</w:t>
            </w:r>
            <w:r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涉及办学方向、教师队伍建设、师生员工切身利益等重大事项，党组织先研究再提交党政联席会议决定。</w:t>
            </w:r>
          </w:p>
          <w:p w:rsidR="00F52CC8" w:rsidRPr="00E312EB" w:rsidRDefault="00F52CC8" w:rsidP="009C5D94">
            <w:pPr>
              <w:spacing w:line="400" w:lineRule="exact"/>
              <w:ind w:left="654" w:hangingChars="237" w:hanging="654"/>
              <w:rPr>
                <w:rFonts w:ascii="Times New Roman" w:eastAsia="仿宋_GB2312" w:hAnsi="Times New Roman"/>
                <w:sz w:val="28"/>
                <w:szCs w:val="28"/>
              </w:rPr>
            </w:pPr>
            <w:r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（</w:t>
            </w:r>
            <w:r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3</w:t>
            </w:r>
            <w:r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）</w:t>
            </w:r>
            <w:r w:rsidR="00031973" w:rsidRPr="00E312EB">
              <w:rPr>
                <w:rFonts w:ascii="Times New Roman" w:eastAsia="仿宋_GB2312" w:hAnsi="Times New Roman"/>
                <w:sz w:val="28"/>
                <w:szCs w:val="28"/>
              </w:rPr>
              <w:t>院（系）</w:t>
            </w:r>
            <w:r w:rsidR="00031973"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班子成员工作职责明晰，</w:t>
            </w:r>
            <w:r w:rsidR="00031973" w:rsidRPr="00E312EB">
              <w:rPr>
                <w:rFonts w:ascii="Times New Roman" w:eastAsia="仿宋_GB2312" w:hAnsi="Times New Roman"/>
                <w:sz w:val="28"/>
                <w:szCs w:val="28"/>
              </w:rPr>
              <w:t>集体领导、党政分工负责、协调运行的工作机制顺畅，</w:t>
            </w:r>
            <w:r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围绕院（系）改革发展稳定和</w:t>
            </w:r>
            <w:r w:rsidR="004D72F3"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涉及</w:t>
            </w:r>
            <w:r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师生切身利益</w:t>
            </w:r>
            <w:r w:rsidR="004D72F3"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的</w:t>
            </w:r>
            <w:r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重大事项统筹谋划、</w:t>
            </w:r>
            <w:r w:rsidR="004D72F3"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科学</w:t>
            </w:r>
            <w:r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决策，推动院（系）事业发展</w:t>
            </w:r>
            <w:r w:rsidR="004D72F3"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取得</w:t>
            </w:r>
            <w:r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显著</w:t>
            </w:r>
            <w:r w:rsidR="004D72F3"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成绩</w:t>
            </w:r>
            <w:r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。</w:t>
            </w:r>
          </w:p>
        </w:tc>
      </w:tr>
      <w:tr w:rsidR="00F52CC8" w:rsidRPr="00E312EB" w:rsidTr="00E16812">
        <w:trPr>
          <w:trHeight w:val="3395"/>
        </w:trPr>
        <w:tc>
          <w:tcPr>
            <w:tcW w:w="1668" w:type="dxa"/>
            <w:vMerge w:val="restart"/>
            <w:vAlign w:val="center"/>
          </w:tcPr>
          <w:p w:rsidR="00F52CC8" w:rsidRPr="00E312EB" w:rsidRDefault="00F52CC8" w:rsidP="00733C72">
            <w:pPr>
              <w:spacing w:line="400" w:lineRule="exact"/>
              <w:ind w:left="414" w:hangingChars="150" w:hanging="414"/>
              <w:rPr>
                <w:rFonts w:ascii="Times New Roman" w:eastAsia="仿宋_GB2312" w:hAnsi="Times New Roman"/>
                <w:sz w:val="28"/>
                <w:szCs w:val="28"/>
              </w:rPr>
            </w:pPr>
            <w:r w:rsidRPr="00E312EB">
              <w:rPr>
                <w:rFonts w:ascii="Times New Roman" w:eastAsia="仿宋_GB2312" w:hAnsi="Times New Roman"/>
                <w:sz w:val="28"/>
                <w:szCs w:val="28"/>
              </w:rPr>
              <w:lastRenderedPageBreak/>
              <w:t>2</w:t>
            </w:r>
            <w:r w:rsidR="00D002B2" w:rsidRPr="00E312EB">
              <w:rPr>
                <w:rFonts w:ascii="Times New Roman" w:eastAsia="仿宋_GB2312" w:hAnsi="Times New Roman"/>
                <w:sz w:val="28"/>
                <w:szCs w:val="28"/>
              </w:rPr>
              <w:t>.</w:t>
            </w:r>
            <w:r w:rsidR="00D002B2"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</w:t>
            </w:r>
            <w:r w:rsidRPr="00E312EB">
              <w:rPr>
                <w:rFonts w:ascii="Times New Roman" w:eastAsia="仿宋_GB2312" w:hAnsi="Times New Roman"/>
                <w:sz w:val="28"/>
                <w:szCs w:val="28"/>
              </w:rPr>
              <w:t>政治把关作用</w:t>
            </w:r>
            <w:r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到位</w:t>
            </w:r>
          </w:p>
        </w:tc>
        <w:tc>
          <w:tcPr>
            <w:tcW w:w="3685" w:type="dxa"/>
            <w:vAlign w:val="center"/>
          </w:tcPr>
          <w:p w:rsidR="00F52CC8" w:rsidRPr="00E312EB" w:rsidRDefault="00F52CC8" w:rsidP="00733C72">
            <w:pPr>
              <w:spacing w:line="400" w:lineRule="exact"/>
              <w:ind w:left="414" w:hangingChars="150" w:hanging="414"/>
              <w:rPr>
                <w:sz w:val="28"/>
                <w:szCs w:val="28"/>
              </w:rPr>
            </w:pPr>
            <w:r w:rsidRPr="00E312EB">
              <w:rPr>
                <w:rFonts w:ascii="Times New Roman" w:eastAsia="仿宋_GB2312" w:hAnsi="Times New Roman"/>
                <w:sz w:val="28"/>
                <w:szCs w:val="28"/>
              </w:rPr>
              <w:t>2.1</w:t>
            </w:r>
            <w:r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严格落实意识形态工作责任制，在教学科研管理等</w:t>
            </w:r>
            <w:r w:rsidRPr="00E312EB">
              <w:rPr>
                <w:rFonts w:ascii="Times New Roman" w:eastAsia="仿宋_GB2312" w:hAnsi="Times New Roman"/>
                <w:sz w:val="28"/>
                <w:szCs w:val="28"/>
              </w:rPr>
              <w:t>重大</w:t>
            </w:r>
            <w:r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事项中，坚持正确的</w:t>
            </w:r>
            <w:r w:rsidRPr="00E312EB">
              <w:rPr>
                <w:rFonts w:ascii="Times New Roman" w:eastAsia="仿宋_GB2312" w:hAnsi="Times New Roman"/>
                <w:sz w:val="28"/>
                <w:szCs w:val="28"/>
              </w:rPr>
              <w:t>政治立场</w:t>
            </w:r>
            <w:r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、</w:t>
            </w:r>
            <w:r w:rsidRPr="00E312EB">
              <w:rPr>
                <w:rFonts w:ascii="Times New Roman" w:eastAsia="仿宋_GB2312" w:hAnsi="Times New Roman"/>
                <w:sz w:val="28"/>
                <w:szCs w:val="28"/>
              </w:rPr>
              <w:t>政治方向、政治原则</w:t>
            </w:r>
            <w:r w:rsidR="000522CB"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、政治道路</w:t>
            </w:r>
            <w:r w:rsidRPr="00E312EB">
              <w:rPr>
                <w:rFonts w:ascii="Times New Roman" w:eastAsia="仿宋_GB2312" w:hAnsi="Times New Roman"/>
                <w:sz w:val="28"/>
                <w:szCs w:val="28"/>
              </w:rPr>
              <w:t>。</w:t>
            </w:r>
          </w:p>
        </w:tc>
        <w:tc>
          <w:tcPr>
            <w:tcW w:w="8930" w:type="dxa"/>
            <w:vAlign w:val="center"/>
          </w:tcPr>
          <w:p w:rsidR="00F52CC8" w:rsidRPr="00E312EB" w:rsidRDefault="00F52CC8" w:rsidP="009C5D94">
            <w:pPr>
              <w:spacing w:line="400" w:lineRule="exact"/>
              <w:ind w:left="654" w:hangingChars="237" w:hanging="654"/>
              <w:rPr>
                <w:rFonts w:ascii="Times New Roman" w:eastAsia="仿宋_GB2312" w:hAnsi="Times New Roman"/>
                <w:sz w:val="28"/>
                <w:szCs w:val="28"/>
              </w:rPr>
            </w:pPr>
            <w:r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（</w:t>
            </w:r>
            <w:r w:rsidRPr="00E312EB">
              <w:rPr>
                <w:rFonts w:ascii="Times New Roman" w:eastAsia="仿宋_GB2312" w:hAnsi="Times New Roman"/>
                <w:sz w:val="28"/>
                <w:szCs w:val="28"/>
              </w:rPr>
              <w:t>1</w:t>
            </w:r>
            <w:r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）意识形态工作体系健全、制度规范、责任明晰，落实到岗到人。</w:t>
            </w:r>
          </w:p>
          <w:p w:rsidR="00F52CC8" w:rsidRPr="00E312EB" w:rsidRDefault="00F52CC8" w:rsidP="009C5D94">
            <w:pPr>
              <w:spacing w:line="400" w:lineRule="exact"/>
              <w:ind w:left="654" w:hangingChars="237" w:hanging="654"/>
              <w:rPr>
                <w:rFonts w:ascii="Times New Roman" w:eastAsia="仿宋_GB2312" w:hAnsi="Times New Roman"/>
                <w:sz w:val="28"/>
                <w:szCs w:val="28"/>
              </w:rPr>
            </w:pPr>
            <w:r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（</w:t>
            </w:r>
            <w:r w:rsidRPr="00E312EB">
              <w:rPr>
                <w:rFonts w:ascii="Times New Roman" w:eastAsia="仿宋_GB2312" w:hAnsi="Times New Roman"/>
                <w:sz w:val="28"/>
                <w:szCs w:val="28"/>
              </w:rPr>
              <w:t>2</w:t>
            </w:r>
            <w:r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）网络意识形态责任</w:t>
            </w:r>
            <w:r w:rsidR="005377D7"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落实到位</w:t>
            </w:r>
            <w:r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，</w:t>
            </w:r>
            <w:r w:rsidR="005377D7"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注重</w:t>
            </w:r>
            <w:r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增强</w:t>
            </w:r>
            <w:r w:rsidR="00CA0B80"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风险防控意识和能力，加强</w:t>
            </w:r>
            <w:r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网络阵地管理，做强正面思想舆论，做好舆论引导</w:t>
            </w:r>
            <w:r w:rsidR="00CA0B80"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、舆情应对</w:t>
            </w:r>
            <w:r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工作。</w:t>
            </w:r>
          </w:p>
          <w:p w:rsidR="00F52CC8" w:rsidRPr="00E312EB" w:rsidRDefault="00F52CC8" w:rsidP="009C5D94">
            <w:pPr>
              <w:spacing w:line="400" w:lineRule="exact"/>
              <w:ind w:left="654" w:hangingChars="237" w:hanging="654"/>
              <w:rPr>
                <w:rFonts w:ascii="Times New Roman" w:eastAsia="仿宋_GB2312" w:hAnsi="Times New Roman"/>
                <w:sz w:val="28"/>
                <w:szCs w:val="28"/>
              </w:rPr>
            </w:pPr>
            <w:r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（</w:t>
            </w:r>
            <w:r w:rsidRPr="00E312EB">
              <w:rPr>
                <w:rFonts w:ascii="Times New Roman" w:eastAsia="仿宋_GB2312" w:hAnsi="Times New Roman"/>
                <w:sz w:val="28"/>
                <w:szCs w:val="28"/>
              </w:rPr>
              <w:t>3</w:t>
            </w:r>
            <w:r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）在教师引进、</w:t>
            </w:r>
            <w:r w:rsidRPr="00E312EB">
              <w:rPr>
                <w:rFonts w:ascii="Times New Roman" w:eastAsia="仿宋_GB2312" w:hAnsi="Times New Roman"/>
                <w:sz w:val="28"/>
                <w:szCs w:val="28"/>
              </w:rPr>
              <w:t>课程建设、教材选用、学术活动等重大问题上把好政治关</w:t>
            </w:r>
            <w:r w:rsidR="002E239B"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，</w:t>
            </w:r>
            <w:r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程序</w:t>
            </w:r>
            <w:r w:rsidR="00BF0F97"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规范</w:t>
            </w:r>
            <w:r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、责任明晰、</w:t>
            </w:r>
            <w:r w:rsidR="002E239B"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成</w:t>
            </w:r>
            <w:r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效</w:t>
            </w:r>
            <w:r w:rsidR="002E239B"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突出</w:t>
            </w:r>
            <w:r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。</w:t>
            </w:r>
          </w:p>
        </w:tc>
      </w:tr>
      <w:tr w:rsidR="00F52CC8" w:rsidRPr="00E312EB" w:rsidTr="00E16812">
        <w:trPr>
          <w:trHeight w:val="3245"/>
        </w:trPr>
        <w:tc>
          <w:tcPr>
            <w:tcW w:w="1668" w:type="dxa"/>
            <w:vMerge/>
            <w:vAlign w:val="center"/>
          </w:tcPr>
          <w:p w:rsidR="00F52CC8" w:rsidRPr="00E312EB" w:rsidRDefault="00F52CC8" w:rsidP="00E16812">
            <w:pPr>
              <w:spacing w:line="4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F52CC8" w:rsidRPr="00E312EB" w:rsidRDefault="00F52CC8" w:rsidP="00733C72">
            <w:pPr>
              <w:spacing w:line="400" w:lineRule="exact"/>
              <w:ind w:left="414" w:hangingChars="150" w:hanging="414"/>
              <w:rPr>
                <w:rFonts w:ascii="Times New Roman" w:eastAsia="仿宋_GB2312" w:hAnsi="Times New Roman"/>
                <w:sz w:val="28"/>
                <w:szCs w:val="28"/>
              </w:rPr>
            </w:pPr>
            <w:r w:rsidRPr="00E312EB">
              <w:rPr>
                <w:rFonts w:ascii="Times New Roman" w:eastAsia="仿宋_GB2312" w:hAnsi="Times New Roman"/>
                <w:sz w:val="28"/>
                <w:szCs w:val="28"/>
              </w:rPr>
              <w:t>2.2</w:t>
            </w:r>
            <w:r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加强对院（系）学术组织、研究机构、学生社团等的引导，管好各类宣传思想文化阵地。</w:t>
            </w:r>
          </w:p>
        </w:tc>
        <w:tc>
          <w:tcPr>
            <w:tcW w:w="8930" w:type="dxa"/>
            <w:tcBorders>
              <w:top w:val="single" w:sz="4" w:space="0" w:color="auto"/>
            </w:tcBorders>
            <w:vAlign w:val="center"/>
          </w:tcPr>
          <w:p w:rsidR="00FE16F3" w:rsidRPr="00E312EB" w:rsidRDefault="00F52CC8" w:rsidP="009C5D94">
            <w:pPr>
              <w:spacing w:line="400" w:lineRule="exact"/>
              <w:ind w:left="654" w:hangingChars="237" w:hanging="654"/>
              <w:rPr>
                <w:rFonts w:ascii="Times New Roman" w:eastAsia="仿宋_GB2312" w:hAnsi="Times New Roman"/>
                <w:sz w:val="28"/>
                <w:szCs w:val="28"/>
              </w:rPr>
            </w:pPr>
            <w:r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（</w:t>
            </w:r>
            <w:r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1</w:t>
            </w:r>
            <w:r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）</w:t>
            </w:r>
            <w:r w:rsidR="00FE16F3"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院（系）党组织定期研究学术组织、研究机构、学生社团建设发展工作，明确专门院（系）领导或党员干部联系指导开展工作。</w:t>
            </w:r>
          </w:p>
          <w:p w:rsidR="00F52CC8" w:rsidRPr="00E312EB" w:rsidRDefault="00FE16F3" w:rsidP="009C5D94">
            <w:pPr>
              <w:spacing w:line="400" w:lineRule="exact"/>
              <w:ind w:left="654" w:hangingChars="237" w:hanging="654"/>
              <w:rPr>
                <w:rFonts w:ascii="Times New Roman" w:eastAsia="仿宋_GB2312" w:hAnsi="Times New Roman"/>
                <w:sz w:val="28"/>
                <w:szCs w:val="28"/>
              </w:rPr>
            </w:pPr>
            <w:r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（</w:t>
            </w:r>
            <w:r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2</w:t>
            </w:r>
            <w:r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）</w:t>
            </w:r>
            <w:r w:rsidR="00135247"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严格执行</w:t>
            </w:r>
            <w:r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“一会一报”“一事一报”制度，加强</w:t>
            </w:r>
            <w:r w:rsidR="00135247"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哲学社会科学类报告会、研讨会、论坛等</w:t>
            </w:r>
            <w:r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审批</w:t>
            </w:r>
            <w:r w:rsidR="00F52CC8"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把关</w:t>
            </w:r>
            <w:r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、指导管理</w:t>
            </w:r>
            <w:r w:rsidR="00F52CC8"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。</w:t>
            </w:r>
          </w:p>
          <w:p w:rsidR="00F52CC8" w:rsidRPr="00E312EB" w:rsidRDefault="00F52CC8" w:rsidP="004C0BB4">
            <w:pPr>
              <w:spacing w:line="400" w:lineRule="exact"/>
              <w:ind w:left="654" w:hangingChars="237" w:hanging="654"/>
              <w:rPr>
                <w:rFonts w:ascii="Times New Roman" w:eastAsia="仿宋_GB2312" w:hAnsi="Times New Roman"/>
                <w:sz w:val="28"/>
                <w:szCs w:val="28"/>
              </w:rPr>
            </w:pPr>
            <w:r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（</w:t>
            </w:r>
            <w:r w:rsidR="00FE16F3"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3</w:t>
            </w:r>
            <w:r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）</w:t>
            </w:r>
            <w:r w:rsidR="00FE16F3"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统筹</w:t>
            </w:r>
            <w:r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课堂</w:t>
            </w:r>
            <w:r w:rsidR="00F4447E"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教学</w:t>
            </w:r>
            <w:r w:rsidR="00FE16F3"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、教材建设</w:t>
            </w:r>
            <w:r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、</w:t>
            </w:r>
            <w:r w:rsidR="00F4447E"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项目资助</w:t>
            </w:r>
            <w:r w:rsidR="00FE16F3"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、对外交流等工作</w:t>
            </w:r>
            <w:r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，</w:t>
            </w:r>
            <w:r w:rsidR="00FE16F3"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着力做好</w:t>
            </w:r>
            <w:r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少数民族学生</w:t>
            </w:r>
            <w:r w:rsidR="00FE16F3"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教育</w:t>
            </w:r>
            <w:r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、</w:t>
            </w:r>
            <w:r w:rsidR="004C0BB4"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国际</w:t>
            </w:r>
            <w:r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学生</w:t>
            </w:r>
            <w:r w:rsidR="00FE16F3"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教育等</w:t>
            </w:r>
            <w:r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工作</w:t>
            </w:r>
            <w:r w:rsidR="00FE16F3"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，确保学校和谐稳定</w:t>
            </w:r>
            <w:r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。</w:t>
            </w:r>
          </w:p>
        </w:tc>
      </w:tr>
      <w:tr w:rsidR="00F52CC8" w:rsidRPr="00E312EB" w:rsidTr="0083548B">
        <w:trPr>
          <w:trHeight w:val="4025"/>
        </w:trPr>
        <w:tc>
          <w:tcPr>
            <w:tcW w:w="1668" w:type="dxa"/>
            <w:vAlign w:val="center"/>
          </w:tcPr>
          <w:p w:rsidR="00F52CC8" w:rsidRPr="00E312EB" w:rsidRDefault="00F52CC8" w:rsidP="00733C72">
            <w:pPr>
              <w:spacing w:line="400" w:lineRule="exact"/>
              <w:ind w:left="414" w:hangingChars="150" w:hanging="414"/>
              <w:rPr>
                <w:rFonts w:ascii="Times New Roman" w:eastAsia="仿宋_GB2312" w:hAnsi="Times New Roman"/>
                <w:sz w:val="28"/>
                <w:szCs w:val="28"/>
              </w:rPr>
            </w:pPr>
            <w:r w:rsidRPr="00E312EB">
              <w:rPr>
                <w:rFonts w:ascii="Times New Roman" w:eastAsia="仿宋_GB2312" w:hAnsi="Times New Roman"/>
                <w:sz w:val="28"/>
                <w:szCs w:val="28"/>
              </w:rPr>
              <w:lastRenderedPageBreak/>
              <w:t>3</w:t>
            </w:r>
            <w:r w:rsidR="00B543F2" w:rsidRPr="00E312EB">
              <w:rPr>
                <w:rFonts w:ascii="Times New Roman" w:eastAsia="仿宋_GB2312" w:hAnsi="Times New Roman"/>
                <w:sz w:val="28"/>
                <w:szCs w:val="28"/>
              </w:rPr>
              <w:t>.</w:t>
            </w:r>
            <w:r w:rsidR="00B543F2"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</w:t>
            </w:r>
            <w:r w:rsidRPr="00E312EB">
              <w:rPr>
                <w:rFonts w:ascii="Times New Roman" w:eastAsia="仿宋_GB2312" w:hAnsi="Times New Roman"/>
                <w:sz w:val="28"/>
                <w:szCs w:val="28"/>
              </w:rPr>
              <w:t>思想政治工作</w:t>
            </w:r>
            <w:r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到位</w:t>
            </w:r>
          </w:p>
        </w:tc>
        <w:tc>
          <w:tcPr>
            <w:tcW w:w="3685" w:type="dxa"/>
            <w:vAlign w:val="center"/>
          </w:tcPr>
          <w:p w:rsidR="00F52CC8" w:rsidRPr="00E312EB" w:rsidRDefault="00F52CC8" w:rsidP="00AA1A78">
            <w:pPr>
              <w:spacing w:line="400" w:lineRule="exact"/>
              <w:rPr>
                <w:sz w:val="28"/>
                <w:szCs w:val="28"/>
              </w:rPr>
            </w:pPr>
            <w:r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院（系）理论学习中心组制度、师生政治理论学习制度健全，习近平新时代中国特色社会主义思想教育深入开展，师生</w:t>
            </w:r>
            <w:r w:rsidRPr="00E312EB">
              <w:rPr>
                <w:rFonts w:ascii="Times New Roman" w:eastAsia="仿宋_GB2312" w:hAnsi="Times New Roman"/>
                <w:sz w:val="28"/>
                <w:szCs w:val="28"/>
              </w:rPr>
              <w:t>思想政治工作亲和力</w:t>
            </w:r>
            <w:r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和</w:t>
            </w:r>
            <w:r w:rsidRPr="00E312EB">
              <w:rPr>
                <w:rFonts w:ascii="Times New Roman" w:eastAsia="仿宋_GB2312" w:hAnsi="Times New Roman"/>
                <w:sz w:val="28"/>
                <w:szCs w:val="28"/>
              </w:rPr>
              <w:t>针对性强</w:t>
            </w:r>
            <w:r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。</w:t>
            </w:r>
          </w:p>
        </w:tc>
        <w:tc>
          <w:tcPr>
            <w:tcW w:w="8930" w:type="dxa"/>
            <w:vAlign w:val="center"/>
          </w:tcPr>
          <w:p w:rsidR="00F52CC8" w:rsidRPr="00E312EB" w:rsidRDefault="00F52CC8" w:rsidP="009C5D94">
            <w:pPr>
              <w:spacing w:line="400" w:lineRule="exact"/>
              <w:ind w:left="654" w:hangingChars="237" w:hanging="654"/>
              <w:rPr>
                <w:rFonts w:ascii="Times New Roman" w:eastAsia="仿宋_GB2312" w:hAnsi="Times New Roman"/>
                <w:sz w:val="28"/>
                <w:szCs w:val="28"/>
              </w:rPr>
            </w:pPr>
            <w:r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（</w:t>
            </w:r>
            <w:r w:rsidRPr="00E312EB">
              <w:rPr>
                <w:rFonts w:ascii="Times New Roman" w:eastAsia="仿宋_GB2312" w:hAnsi="Times New Roman"/>
                <w:sz w:val="28"/>
                <w:szCs w:val="28"/>
              </w:rPr>
              <w:t>1</w:t>
            </w:r>
            <w:r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）院（系）理论中心组学习制度、师生政治理论学习制度健全完善，扎实推进习近平新时代中国特色社会主义思想进教材、进课堂、进头脑。</w:t>
            </w:r>
          </w:p>
          <w:p w:rsidR="00F52CC8" w:rsidRPr="00E312EB" w:rsidRDefault="00F52CC8" w:rsidP="009C5D94">
            <w:pPr>
              <w:spacing w:line="400" w:lineRule="exact"/>
              <w:ind w:left="654" w:hangingChars="237" w:hanging="654"/>
              <w:rPr>
                <w:rFonts w:ascii="Times New Roman" w:eastAsia="仿宋_GB2312" w:hAnsi="Times New Roman"/>
                <w:sz w:val="28"/>
                <w:szCs w:val="28"/>
              </w:rPr>
            </w:pPr>
            <w:r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（</w:t>
            </w:r>
            <w:r w:rsidRPr="00E312EB">
              <w:rPr>
                <w:rFonts w:ascii="Times New Roman" w:eastAsia="仿宋_GB2312" w:hAnsi="Times New Roman"/>
                <w:sz w:val="28"/>
                <w:szCs w:val="28"/>
              </w:rPr>
              <w:t>2</w:t>
            </w:r>
            <w:r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）定期调研分析党员和师生思想</w:t>
            </w:r>
            <w:r w:rsidR="00EF5E96"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政治</w:t>
            </w:r>
            <w:r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状况，加强师生理想信念教育</w:t>
            </w:r>
            <w:r w:rsidR="00EF5E96"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，强化</w:t>
            </w:r>
            <w:r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党员日常教育培训。坚持院（系）党</w:t>
            </w:r>
            <w:r w:rsidR="00EF5E96"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政主要负责同志</w:t>
            </w:r>
            <w:r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每学期讲党课和思想政治理论课制度。</w:t>
            </w:r>
          </w:p>
          <w:p w:rsidR="00F52CC8" w:rsidRPr="00E312EB" w:rsidRDefault="00F52CC8" w:rsidP="008F2969">
            <w:pPr>
              <w:spacing w:line="400" w:lineRule="exact"/>
              <w:ind w:left="654" w:hangingChars="237" w:hanging="654"/>
              <w:rPr>
                <w:rFonts w:ascii="Times New Roman" w:eastAsia="仿宋_GB2312" w:hAnsi="Times New Roman"/>
                <w:sz w:val="28"/>
                <w:szCs w:val="28"/>
              </w:rPr>
            </w:pPr>
            <w:r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（</w:t>
            </w:r>
            <w:r w:rsidRPr="00E312EB">
              <w:rPr>
                <w:rFonts w:ascii="Times New Roman" w:eastAsia="仿宋_GB2312" w:hAnsi="Times New Roman"/>
                <w:sz w:val="28"/>
                <w:szCs w:val="28"/>
              </w:rPr>
              <w:t>3</w:t>
            </w:r>
            <w:r w:rsidR="008F2969"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）加强和改进新时代思想政治工作</w:t>
            </w:r>
            <w:r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，</w:t>
            </w:r>
            <w:r w:rsidR="008F2969"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结合院（系）专业设置，深入</w:t>
            </w:r>
            <w:proofErr w:type="gramStart"/>
            <w:r w:rsidR="008F2969"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挖掘思政元素</w:t>
            </w:r>
            <w:proofErr w:type="gramEnd"/>
            <w:r w:rsidR="008F2969"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，统筹</w:t>
            </w:r>
            <w:r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推进全员、全过程、全方位育人，推进社会主义核心价值观培养和</w:t>
            </w:r>
            <w:proofErr w:type="gramStart"/>
            <w:r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践行</w:t>
            </w:r>
            <w:proofErr w:type="gramEnd"/>
            <w:r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，加强师德师风、教风学风建设。</w:t>
            </w:r>
          </w:p>
        </w:tc>
      </w:tr>
      <w:tr w:rsidR="00F52CC8" w:rsidRPr="00E312EB" w:rsidTr="0083548B">
        <w:trPr>
          <w:trHeight w:val="4082"/>
        </w:trPr>
        <w:tc>
          <w:tcPr>
            <w:tcW w:w="1668" w:type="dxa"/>
            <w:vMerge w:val="restart"/>
            <w:vAlign w:val="center"/>
          </w:tcPr>
          <w:p w:rsidR="00F52CC8" w:rsidRPr="00E312EB" w:rsidRDefault="00F52CC8" w:rsidP="00733C72">
            <w:pPr>
              <w:spacing w:line="400" w:lineRule="exact"/>
              <w:ind w:left="414" w:hangingChars="150" w:hanging="414"/>
              <w:rPr>
                <w:rFonts w:ascii="Times New Roman" w:eastAsia="仿宋_GB2312" w:hAnsi="Times New Roman"/>
                <w:sz w:val="28"/>
                <w:szCs w:val="28"/>
              </w:rPr>
            </w:pPr>
            <w:r w:rsidRPr="00E312EB">
              <w:rPr>
                <w:rFonts w:ascii="Times New Roman" w:eastAsia="仿宋_GB2312" w:hAnsi="Times New Roman"/>
                <w:sz w:val="28"/>
                <w:szCs w:val="28"/>
              </w:rPr>
              <w:t>4</w:t>
            </w:r>
            <w:r w:rsidR="00B543F2" w:rsidRPr="00E312EB">
              <w:rPr>
                <w:rFonts w:ascii="Times New Roman" w:eastAsia="仿宋_GB2312" w:hAnsi="Times New Roman"/>
                <w:sz w:val="28"/>
                <w:szCs w:val="28"/>
              </w:rPr>
              <w:t>.</w:t>
            </w:r>
            <w:r w:rsidR="00B543F2"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</w:t>
            </w:r>
            <w:r w:rsidRPr="00E312EB">
              <w:rPr>
                <w:rFonts w:ascii="Times New Roman" w:eastAsia="仿宋_GB2312" w:hAnsi="Times New Roman"/>
                <w:sz w:val="28"/>
                <w:szCs w:val="28"/>
              </w:rPr>
              <w:t>基层</w:t>
            </w:r>
            <w:r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组织制度执行到位</w:t>
            </w:r>
          </w:p>
        </w:tc>
        <w:tc>
          <w:tcPr>
            <w:tcW w:w="3685" w:type="dxa"/>
            <w:vAlign w:val="center"/>
          </w:tcPr>
          <w:p w:rsidR="00F52CC8" w:rsidRPr="00E312EB" w:rsidRDefault="00F52CC8" w:rsidP="00733C72">
            <w:pPr>
              <w:spacing w:line="400" w:lineRule="exact"/>
              <w:ind w:left="414" w:hangingChars="150" w:hanging="414"/>
              <w:rPr>
                <w:sz w:val="28"/>
                <w:szCs w:val="28"/>
              </w:rPr>
            </w:pPr>
            <w:r w:rsidRPr="00E312EB">
              <w:rPr>
                <w:rFonts w:ascii="Times New Roman" w:eastAsia="仿宋_GB2312" w:hAnsi="Times New Roman"/>
                <w:sz w:val="28"/>
                <w:szCs w:val="28"/>
              </w:rPr>
              <w:t>4.1</w:t>
            </w:r>
            <w:r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对师生党支部工作指导推动到位，基层组织设置合理、按期换届。</w:t>
            </w:r>
          </w:p>
        </w:tc>
        <w:tc>
          <w:tcPr>
            <w:tcW w:w="8930" w:type="dxa"/>
            <w:vAlign w:val="center"/>
          </w:tcPr>
          <w:p w:rsidR="00F52CC8" w:rsidRPr="00E312EB" w:rsidRDefault="00F52CC8" w:rsidP="009C5D94">
            <w:pPr>
              <w:spacing w:line="400" w:lineRule="exact"/>
              <w:ind w:left="654" w:hangingChars="237" w:hanging="654"/>
              <w:rPr>
                <w:rFonts w:ascii="Times New Roman" w:eastAsia="仿宋_GB2312" w:hAnsi="Times New Roman"/>
                <w:sz w:val="28"/>
                <w:szCs w:val="28"/>
              </w:rPr>
            </w:pPr>
            <w:r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（</w:t>
            </w:r>
            <w:r w:rsidRPr="00E312EB">
              <w:rPr>
                <w:rFonts w:ascii="Times New Roman" w:eastAsia="仿宋_GB2312" w:hAnsi="Times New Roman"/>
                <w:sz w:val="28"/>
                <w:szCs w:val="28"/>
              </w:rPr>
              <w:t>1</w:t>
            </w:r>
            <w:r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）坚持院（系）党组织班子成员结合分工联系教师、学生党支部制度，推动高校党建各项任务落到基层</w:t>
            </w:r>
            <w:r w:rsidR="006520A4"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党</w:t>
            </w:r>
            <w:r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支部。</w:t>
            </w:r>
          </w:p>
          <w:p w:rsidR="00F52CC8" w:rsidRPr="00E312EB" w:rsidRDefault="00F52CC8" w:rsidP="009C5D94">
            <w:pPr>
              <w:spacing w:line="400" w:lineRule="exact"/>
              <w:ind w:left="654" w:hangingChars="237" w:hanging="654"/>
              <w:rPr>
                <w:rFonts w:ascii="Times New Roman" w:eastAsia="仿宋_GB2312" w:hAnsi="Times New Roman"/>
                <w:sz w:val="28"/>
                <w:szCs w:val="28"/>
              </w:rPr>
            </w:pPr>
            <w:r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（</w:t>
            </w:r>
            <w:r w:rsidRPr="00E312EB">
              <w:rPr>
                <w:rFonts w:ascii="Times New Roman" w:eastAsia="仿宋_GB2312" w:hAnsi="Times New Roman"/>
                <w:sz w:val="28"/>
                <w:szCs w:val="28"/>
              </w:rPr>
              <w:t>2</w:t>
            </w:r>
            <w:r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）</w:t>
            </w:r>
            <w:r w:rsidR="006919BC"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优化党支部设置，在按院（系）</w:t>
            </w:r>
            <w:r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教学科研机构设置教师党支部、按年级或院（系）设置学生党支部的基础上，积极探索依托重大项目组、课题组和学生公寓、社团组织</w:t>
            </w:r>
            <w:r w:rsidR="00EA2AB4"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、创新团队</w:t>
            </w:r>
            <w:r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等建立</w:t>
            </w:r>
            <w:r w:rsidR="006919BC"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师生</w:t>
            </w:r>
            <w:r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党</w:t>
            </w:r>
            <w:r w:rsidR="006919BC"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支部</w:t>
            </w:r>
            <w:r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。</w:t>
            </w:r>
            <w:r w:rsidR="000C6BD7"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建立提醒督促机制，</w:t>
            </w:r>
            <w:r w:rsidR="00EA2AB4"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所属</w:t>
            </w:r>
            <w:r w:rsidR="000C6BD7"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党支部按期换届</w:t>
            </w:r>
            <w:r w:rsidR="00A00932"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，</w:t>
            </w:r>
            <w:r w:rsidR="00A00932" w:rsidRPr="00E312EB">
              <w:rPr>
                <w:rFonts w:ascii="Times New Roman" w:eastAsia="仿宋_GB2312" w:hAnsi="Times New Roman"/>
                <w:sz w:val="28"/>
                <w:szCs w:val="28"/>
              </w:rPr>
              <w:t>严格按照程序选举党支部委员会和书记、副书记。</w:t>
            </w:r>
          </w:p>
          <w:p w:rsidR="00F52CC8" w:rsidRPr="00E312EB" w:rsidRDefault="00F52CC8" w:rsidP="00CA7F89">
            <w:pPr>
              <w:spacing w:line="400" w:lineRule="exact"/>
              <w:ind w:left="654" w:hangingChars="237" w:hanging="654"/>
              <w:rPr>
                <w:rFonts w:ascii="Times New Roman" w:eastAsia="仿宋_GB2312" w:hAnsi="Times New Roman"/>
                <w:sz w:val="28"/>
                <w:szCs w:val="28"/>
              </w:rPr>
            </w:pPr>
            <w:r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（</w:t>
            </w:r>
            <w:r w:rsidRPr="00E312EB">
              <w:rPr>
                <w:rFonts w:ascii="Times New Roman" w:eastAsia="仿宋_GB2312" w:hAnsi="Times New Roman"/>
                <w:sz w:val="28"/>
                <w:szCs w:val="28"/>
              </w:rPr>
              <w:t>3</w:t>
            </w:r>
            <w:r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）</w:t>
            </w:r>
            <w:r w:rsidR="00F56B24"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建立健全</w:t>
            </w:r>
            <w:r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党支部工作考核评价办法，</w:t>
            </w:r>
            <w:r w:rsidR="00F56B24"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完善</w:t>
            </w:r>
            <w:r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责任清单，细化责任要求，加强督促检查。</w:t>
            </w:r>
            <w:r w:rsidR="00876197"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建立后进党支部常态</w:t>
            </w:r>
            <w:proofErr w:type="gramStart"/>
            <w:r w:rsidR="00876197"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化整顿</w:t>
            </w:r>
            <w:proofErr w:type="gramEnd"/>
            <w:r w:rsidR="00876197"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机制，相关支部</w:t>
            </w:r>
            <w:r w:rsidR="00CA7F89"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有效</w:t>
            </w:r>
            <w:r w:rsidR="00876197"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转化</w:t>
            </w:r>
            <w:r w:rsidR="00CA7F89"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、</w:t>
            </w:r>
            <w:r w:rsidR="00876197"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提升达标。</w:t>
            </w:r>
          </w:p>
        </w:tc>
      </w:tr>
      <w:tr w:rsidR="00F52CC8" w:rsidRPr="00E312EB" w:rsidTr="00E16812">
        <w:trPr>
          <w:trHeight w:val="6939"/>
        </w:trPr>
        <w:tc>
          <w:tcPr>
            <w:tcW w:w="1668" w:type="dxa"/>
            <w:vMerge/>
            <w:vAlign w:val="center"/>
          </w:tcPr>
          <w:p w:rsidR="00F52CC8" w:rsidRPr="00E312EB" w:rsidRDefault="00F52CC8" w:rsidP="00E16812">
            <w:pPr>
              <w:spacing w:line="4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F52CC8" w:rsidRPr="00E312EB" w:rsidRDefault="00F52CC8" w:rsidP="00733C72">
            <w:pPr>
              <w:spacing w:line="400" w:lineRule="exact"/>
              <w:ind w:left="414" w:hangingChars="150" w:hanging="414"/>
              <w:rPr>
                <w:rFonts w:ascii="仿宋_GB2312" w:eastAsia="仿宋_GB2312" w:hAnsi="Times New Roman"/>
                <w:sz w:val="28"/>
                <w:szCs w:val="28"/>
              </w:rPr>
            </w:pPr>
            <w:r w:rsidRPr="00E312EB">
              <w:rPr>
                <w:rFonts w:ascii="Times New Roman" w:eastAsia="仿宋_GB2312" w:hAnsi="Times New Roman"/>
                <w:sz w:val="28"/>
                <w:szCs w:val="28"/>
              </w:rPr>
              <w:t>4.2</w:t>
            </w:r>
            <w:r w:rsidRPr="00E312EB">
              <w:rPr>
                <w:rFonts w:ascii="Times New Roman" w:eastAsia="仿宋_GB2312" w:hAnsi="Times New Roman"/>
                <w:sz w:val="28"/>
                <w:szCs w:val="28"/>
              </w:rPr>
              <w:t>党内集中学习教育、经常性教育有序推进，</w:t>
            </w:r>
            <w:r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党内组织生活经常、认真、严肃。教育、管理、监督党员和组织、宣传、凝聚、服务群众工作扎实有力，党务公开、党</w:t>
            </w:r>
            <w:r w:rsidRPr="00E312EB">
              <w:rPr>
                <w:rFonts w:ascii="仿宋_GB2312" w:eastAsia="仿宋_GB2312" w:hAnsi="Times New Roman" w:hint="eastAsia"/>
                <w:sz w:val="28"/>
                <w:szCs w:val="28"/>
              </w:rPr>
              <w:t>纪处分、组织处置等制度执行到位。</w:t>
            </w:r>
          </w:p>
        </w:tc>
        <w:tc>
          <w:tcPr>
            <w:tcW w:w="8930" w:type="dxa"/>
            <w:tcBorders>
              <w:top w:val="single" w:sz="4" w:space="0" w:color="auto"/>
            </w:tcBorders>
            <w:vAlign w:val="center"/>
          </w:tcPr>
          <w:p w:rsidR="00F52CC8" w:rsidRPr="00E312EB" w:rsidRDefault="00F52CC8" w:rsidP="009C5D94">
            <w:pPr>
              <w:spacing w:line="400" w:lineRule="exact"/>
              <w:ind w:left="654" w:hangingChars="237" w:hanging="654"/>
              <w:rPr>
                <w:rFonts w:ascii="Times New Roman" w:eastAsia="仿宋_GB2312" w:hAnsi="Times New Roman"/>
                <w:sz w:val="28"/>
                <w:szCs w:val="28"/>
              </w:rPr>
            </w:pPr>
            <w:r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（</w:t>
            </w:r>
            <w:r w:rsidRPr="00E312EB">
              <w:rPr>
                <w:rFonts w:ascii="Times New Roman" w:eastAsia="仿宋_GB2312" w:hAnsi="Times New Roman"/>
                <w:sz w:val="28"/>
                <w:szCs w:val="28"/>
              </w:rPr>
              <w:t>1</w:t>
            </w:r>
            <w:r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）推进“两学一做”学习教育常态化制度化，党员领导干部民主生活会、“三会一课”和民主评议党员等制度执行严格。党员领导干部按规定参加双重组织生活落实到位。</w:t>
            </w:r>
          </w:p>
          <w:p w:rsidR="00F52CC8" w:rsidRPr="00E312EB" w:rsidRDefault="00F52CC8" w:rsidP="009C5D94">
            <w:pPr>
              <w:spacing w:line="400" w:lineRule="exact"/>
              <w:ind w:left="654" w:hangingChars="237" w:hanging="654"/>
              <w:rPr>
                <w:rFonts w:ascii="Times New Roman" w:eastAsia="仿宋_GB2312" w:hAnsi="Times New Roman"/>
                <w:sz w:val="28"/>
                <w:szCs w:val="28"/>
              </w:rPr>
            </w:pPr>
            <w:r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（</w:t>
            </w:r>
            <w:r w:rsidRPr="00E312EB">
              <w:rPr>
                <w:rFonts w:ascii="Times New Roman" w:eastAsia="仿宋_GB2312" w:hAnsi="Times New Roman"/>
                <w:sz w:val="28"/>
                <w:szCs w:val="28"/>
              </w:rPr>
              <w:t>2</w:t>
            </w:r>
            <w:r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）严格党员日常管理，组织关系管理有序，党费收缴管理</w:t>
            </w:r>
            <w:r w:rsidR="00B40438"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规范</w:t>
            </w:r>
            <w:r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。做好党内统计工作，加强党建工作信息化建设。</w:t>
            </w:r>
            <w:r w:rsidR="00760FB4"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推动院（系）党务公开。</w:t>
            </w:r>
          </w:p>
          <w:p w:rsidR="00F52CC8" w:rsidRPr="00E312EB" w:rsidRDefault="00F52CC8" w:rsidP="009C5D94">
            <w:pPr>
              <w:spacing w:line="400" w:lineRule="exact"/>
              <w:ind w:left="654" w:hangingChars="237" w:hanging="654"/>
              <w:rPr>
                <w:rFonts w:ascii="Times New Roman" w:eastAsia="仿宋_GB2312" w:hAnsi="Times New Roman"/>
                <w:sz w:val="28"/>
                <w:szCs w:val="28"/>
              </w:rPr>
            </w:pPr>
            <w:r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（</w:t>
            </w:r>
            <w:r w:rsidRPr="00E312EB">
              <w:rPr>
                <w:rFonts w:ascii="Times New Roman" w:eastAsia="仿宋_GB2312" w:hAnsi="Times New Roman"/>
                <w:sz w:val="28"/>
                <w:szCs w:val="28"/>
              </w:rPr>
              <w:t>3</w:t>
            </w:r>
            <w:r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）组织师生</w:t>
            </w:r>
            <w:r w:rsidR="003B00AE"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党员</w:t>
            </w:r>
            <w:r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充分发挥先锋模范作用，带头攻坚克难，承担重大改革发展稳定任务，积极做好联系服务群众工作，努力帮助师生解决实际问题。</w:t>
            </w:r>
          </w:p>
          <w:p w:rsidR="00F52CC8" w:rsidRPr="00E312EB" w:rsidRDefault="00F52CC8" w:rsidP="009C5D94">
            <w:pPr>
              <w:spacing w:line="400" w:lineRule="exact"/>
              <w:ind w:left="654" w:hangingChars="237" w:hanging="654"/>
              <w:rPr>
                <w:rFonts w:ascii="Times New Roman" w:eastAsia="仿宋_GB2312" w:hAnsi="Times New Roman"/>
                <w:sz w:val="28"/>
                <w:szCs w:val="28"/>
              </w:rPr>
            </w:pPr>
            <w:r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（</w:t>
            </w:r>
            <w:r w:rsidRPr="00E312EB">
              <w:rPr>
                <w:rFonts w:ascii="Times New Roman" w:eastAsia="仿宋_GB2312" w:hAnsi="Times New Roman"/>
                <w:sz w:val="28"/>
                <w:szCs w:val="28"/>
              </w:rPr>
              <w:t>4</w:t>
            </w:r>
            <w:r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）</w:t>
            </w:r>
            <w:r w:rsidR="0019344F"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健全党风廉政建设制度，</w:t>
            </w:r>
            <w:r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综合运用“四种形态”，</w:t>
            </w:r>
            <w:r w:rsidR="003B00AE"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重点运用“第一种形态”，</w:t>
            </w:r>
            <w:r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加强对师生党员的教育监督管理，对苗头性、倾向性问题，及时咬耳扯袖</w:t>
            </w:r>
            <w:r w:rsidR="0055744A"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、督促改正</w:t>
            </w:r>
            <w:r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。</w:t>
            </w:r>
            <w:r w:rsidR="00421DED"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对违反党纪的党员，及时报请上级党组织研究批准，按程序</w:t>
            </w:r>
            <w:proofErr w:type="gramStart"/>
            <w:r w:rsidR="00421DED"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作出</w:t>
            </w:r>
            <w:proofErr w:type="gramEnd"/>
            <w:r w:rsidR="00421DED"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党纪处分、组织处置。</w:t>
            </w:r>
          </w:p>
        </w:tc>
      </w:tr>
      <w:tr w:rsidR="00F52CC8" w:rsidRPr="00E312EB" w:rsidTr="0083548B">
        <w:trPr>
          <w:trHeight w:val="3175"/>
        </w:trPr>
        <w:tc>
          <w:tcPr>
            <w:tcW w:w="1668" w:type="dxa"/>
            <w:vMerge/>
            <w:vAlign w:val="center"/>
          </w:tcPr>
          <w:p w:rsidR="00F52CC8" w:rsidRPr="00E312EB" w:rsidRDefault="00F52CC8" w:rsidP="00E16812">
            <w:pPr>
              <w:spacing w:line="4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F52CC8" w:rsidRPr="00E312EB" w:rsidRDefault="00F52CC8" w:rsidP="00271F99">
            <w:pPr>
              <w:spacing w:line="400" w:lineRule="exact"/>
              <w:ind w:left="450" w:hangingChars="163" w:hanging="450"/>
              <w:rPr>
                <w:rFonts w:ascii="Times New Roman" w:eastAsia="仿宋_GB2312" w:hAnsi="Times New Roman"/>
                <w:sz w:val="28"/>
                <w:szCs w:val="28"/>
              </w:rPr>
            </w:pPr>
            <w:r w:rsidRPr="00E312EB">
              <w:rPr>
                <w:rFonts w:ascii="Times New Roman" w:eastAsia="仿宋_GB2312" w:hAnsi="Times New Roman"/>
                <w:sz w:val="28"/>
                <w:szCs w:val="28"/>
              </w:rPr>
              <w:t>4.3</w:t>
            </w:r>
            <w:r w:rsidRPr="00E312EB">
              <w:rPr>
                <w:rFonts w:ascii="仿宋_GB2312" w:eastAsia="仿宋_GB2312" w:hAnsi="Times New Roman" w:hint="eastAsia"/>
                <w:sz w:val="28"/>
                <w:szCs w:val="28"/>
              </w:rPr>
              <w:t>师生党支部书记选优配强，“双带头人”教师</w:t>
            </w:r>
            <w:r w:rsidRPr="00E312EB">
              <w:rPr>
                <w:rFonts w:ascii="Times New Roman" w:eastAsia="仿宋_GB2312" w:hAnsi="Times New Roman"/>
                <w:sz w:val="28"/>
                <w:szCs w:val="28"/>
              </w:rPr>
              <w:t>党支部书记全面覆盖</w:t>
            </w:r>
            <w:r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。</w:t>
            </w:r>
          </w:p>
          <w:p w:rsidR="00F52CC8" w:rsidRPr="00E312EB" w:rsidRDefault="00F52CC8" w:rsidP="00733C72">
            <w:pPr>
              <w:spacing w:line="400" w:lineRule="exact"/>
              <w:ind w:left="414" w:hangingChars="150" w:hanging="414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auto"/>
            </w:tcBorders>
            <w:vAlign w:val="center"/>
          </w:tcPr>
          <w:p w:rsidR="00F52CC8" w:rsidRPr="00E312EB" w:rsidRDefault="00F52CC8" w:rsidP="009C5D94">
            <w:pPr>
              <w:spacing w:line="400" w:lineRule="exact"/>
              <w:ind w:left="654" w:hangingChars="237" w:hanging="654"/>
              <w:rPr>
                <w:rFonts w:ascii="Times New Roman" w:eastAsia="仿宋_GB2312" w:hAnsi="Times New Roman"/>
                <w:sz w:val="28"/>
                <w:szCs w:val="28"/>
              </w:rPr>
            </w:pPr>
            <w:r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（</w:t>
            </w:r>
            <w:r w:rsidRPr="00E312EB">
              <w:rPr>
                <w:rFonts w:ascii="Times New Roman" w:eastAsia="仿宋_GB2312" w:hAnsi="Times New Roman"/>
                <w:sz w:val="28"/>
                <w:szCs w:val="28"/>
              </w:rPr>
              <w:t>1</w:t>
            </w:r>
            <w:r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）</w:t>
            </w:r>
            <w:r w:rsidR="00BA7E86"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认真履行</w:t>
            </w:r>
            <w:r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“双带头人”</w:t>
            </w:r>
            <w:r w:rsidR="00BA7E86"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教师党支部书记</w:t>
            </w:r>
            <w:r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培育责任，</w:t>
            </w:r>
            <w:r w:rsidR="00BA7E86"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做好“双带头人”</w:t>
            </w:r>
            <w:r w:rsidRPr="00E312EB">
              <w:rPr>
                <w:rFonts w:ascii="Times New Roman" w:eastAsia="仿宋_GB2312" w:hAnsi="Times New Roman"/>
                <w:sz w:val="28"/>
                <w:szCs w:val="28"/>
              </w:rPr>
              <w:t>党支部书记选配</w:t>
            </w:r>
            <w:r w:rsidR="00BA7E86"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、</w:t>
            </w:r>
            <w:r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培养</w:t>
            </w:r>
            <w:r w:rsidR="00BA7E86"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、使用等工作</w:t>
            </w:r>
            <w:r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，</w:t>
            </w:r>
            <w:r w:rsidR="00CB1A9D"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力争</w:t>
            </w:r>
            <w:r w:rsidR="009967AD"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3</w:t>
            </w:r>
            <w:r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年</w:t>
            </w:r>
            <w:r w:rsidR="009967AD"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内</w:t>
            </w:r>
            <w:r w:rsidR="00CB1A9D"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使教师党支部书记普遍成为</w:t>
            </w:r>
            <w:r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“双带头人</w:t>
            </w:r>
            <w:r w:rsidR="00CB1A9D"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”</w:t>
            </w:r>
            <w:r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。</w:t>
            </w:r>
          </w:p>
          <w:p w:rsidR="009D605D" w:rsidRPr="00E312EB" w:rsidRDefault="00F52CC8" w:rsidP="009C5D94">
            <w:pPr>
              <w:spacing w:line="400" w:lineRule="exact"/>
              <w:ind w:left="654" w:hangingChars="237" w:hanging="654"/>
              <w:rPr>
                <w:rFonts w:ascii="Times New Roman" w:eastAsia="仿宋_GB2312" w:hAnsi="Times New Roman"/>
                <w:sz w:val="28"/>
                <w:szCs w:val="28"/>
              </w:rPr>
            </w:pPr>
            <w:r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（</w:t>
            </w:r>
            <w:r w:rsidRPr="00E312EB">
              <w:rPr>
                <w:rFonts w:ascii="Times New Roman" w:eastAsia="仿宋_GB2312" w:hAnsi="Times New Roman"/>
                <w:sz w:val="28"/>
                <w:szCs w:val="28"/>
              </w:rPr>
              <w:t>2</w:t>
            </w:r>
            <w:r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）注重从优秀辅导员、骨干教师、优秀大学生党员中选拔学生党支部书记，选优配</w:t>
            </w:r>
            <w:proofErr w:type="gramStart"/>
            <w:r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强学生</w:t>
            </w:r>
            <w:proofErr w:type="gramEnd"/>
            <w:r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党支部书记和支部委员。</w:t>
            </w:r>
          </w:p>
          <w:p w:rsidR="00F52CC8" w:rsidRPr="00E312EB" w:rsidRDefault="00F52CC8" w:rsidP="009C5D94">
            <w:pPr>
              <w:spacing w:line="400" w:lineRule="exact"/>
              <w:ind w:left="654" w:hangingChars="237" w:hanging="654"/>
              <w:rPr>
                <w:rFonts w:ascii="Times New Roman" w:eastAsia="仿宋_GB2312" w:hAnsi="Times New Roman"/>
                <w:sz w:val="28"/>
                <w:szCs w:val="28"/>
              </w:rPr>
            </w:pPr>
            <w:r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（</w:t>
            </w:r>
            <w:r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3</w:t>
            </w:r>
            <w:r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）</w:t>
            </w:r>
            <w:r w:rsidR="00101FC9"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坚持院（系）班子成员联系师生</w:t>
            </w:r>
            <w:r w:rsidR="004C2F88"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党支部</w:t>
            </w:r>
            <w:r w:rsidR="00101FC9"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制度，</w:t>
            </w:r>
            <w:r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建立党支部书记工作考核机制，</w:t>
            </w:r>
            <w:r w:rsidR="004C2F88"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推进</w:t>
            </w:r>
            <w:r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党支部书记</w:t>
            </w:r>
            <w:r w:rsidR="00101FC9"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抓党建</w:t>
            </w:r>
            <w:r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述职</w:t>
            </w:r>
            <w:r w:rsidR="004C2F88"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评议考核工作</w:t>
            </w:r>
            <w:r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。</w:t>
            </w:r>
          </w:p>
        </w:tc>
      </w:tr>
      <w:tr w:rsidR="00F52CC8" w:rsidRPr="00E312EB" w:rsidTr="00E16812">
        <w:trPr>
          <w:trHeight w:val="3231"/>
        </w:trPr>
        <w:tc>
          <w:tcPr>
            <w:tcW w:w="1668" w:type="dxa"/>
            <w:vMerge/>
            <w:vAlign w:val="center"/>
          </w:tcPr>
          <w:p w:rsidR="00F52CC8" w:rsidRPr="00E312EB" w:rsidRDefault="00F52CC8" w:rsidP="00E16812">
            <w:pPr>
              <w:spacing w:line="4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F52CC8" w:rsidRPr="00E312EB" w:rsidRDefault="00F52CC8" w:rsidP="00733C72">
            <w:pPr>
              <w:spacing w:line="400" w:lineRule="exact"/>
              <w:ind w:left="414" w:hangingChars="150" w:hanging="414"/>
              <w:rPr>
                <w:rFonts w:ascii="仿宋_GB2312" w:eastAsia="仿宋_GB2312" w:hAnsi="Times New Roman"/>
                <w:sz w:val="28"/>
                <w:szCs w:val="28"/>
              </w:rPr>
            </w:pPr>
            <w:r w:rsidRPr="00E312EB">
              <w:rPr>
                <w:rFonts w:ascii="Times New Roman" w:eastAsia="仿宋_GB2312" w:hAnsi="Times New Roman"/>
                <w:sz w:val="28"/>
                <w:szCs w:val="28"/>
              </w:rPr>
              <w:t>4.4</w:t>
            </w:r>
            <w:r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在高层次领军人才、优秀青年教师和大学生中培养入党积极分子、发展党员工作成效明显</w:t>
            </w:r>
            <w:r w:rsidRPr="00E312EB">
              <w:rPr>
                <w:rFonts w:ascii="Times New Roman" w:eastAsia="仿宋_GB2312" w:hAnsi="Times New Roman"/>
                <w:sz w:val="28"/>
                <w:szCs w:val="28"/>
              </w:rPr>
              <w:t>。</w:t>
            </w:r>
          </w:p>
        </w:tc>
        <w:tc>
          <w:tcPr>
            <w:tcW w:w="8930" w:type="dxa"/>
            <w:tcBorders>
              <w:top w:val="single" w:sz="4" w:space="0" w:color="auto"/>
            </w:tcBorders>
            <w:vAlign w:val="center"/>
          </w:tcPr>
          <w:p w:rsidR="00F52CC8" w:rsidRPr="00E312EB" w:rsidRDefault="00F52CC8" w:rsidP="009C5D94">
            <w:pPr>
              <w:spacing w:line="400" w:lineRule="exact"/>
              <w:ind w:left="654" w:hangingChars="237" w:hanging="654"/>
              <w:rPr>
                <w:rFonts w:ascii="Times New Roman" w:eastAsia="仿宋_GB2312" w:hAnsi="Times New Roman"/>
                <w:sz w:val="28"/>
                <w:szCs w:val="28"/>
              </w:rPr>
            </w:pPr>
            <w:r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（</w:t>
            </w:r>
            <w:r w:rsidRPr="00E312EB">
              <w:rPr>
                <w:rFonts w:ascii="Times New Roman" w:eastAsia="仿宋_GB2312" w:hAnsi="Times New Roman"/>
                <w:sz w:val="28"/>
                <w:szCs w:val="28"/>
              </w:rPr>
              <w:t>1</w:t>
            </w:r>
            <w:r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）细化年度教师党员发展工作安排，指导教师党支部切实做好在高层次领军人才、青年优秀教师中发展党员工作。</w:t>
            </w:r>
            <w:r w:rsidRPr="00E312EB">
              <w:rPr>
                <w:rFonts w:ascii="Times New Roman" w:eastAsia="仿宋_GB2312" w:hAnsi="Times New Roman"/>
                <w:sz w:val="28"/>
                <w:szCs w:val="28"/>
              </w:rPr>
              <w:t>院（系）党组织书记、教师党支部书记</w:t>
            </w:r>
            <w:r w:rsidR="00E27331" w:rsidRPr="00E312EB">
              <w:rPr>
                <w:rFonts w:ascii="Times New Roman" w:eastAsia="仿宋_GB2312" w:hAnsi="Times New Roman"/>
                <w:sz w:val="28"/>
                <w:szCs w:val="28"/>
              </w:rPr>
              <w:t>常态化联系教师入党积极分子</w:t>
            </w:r>
            <w:r w:rsidR="00E27331"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，</w:t>
            </w:r>
            <w:r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主动帮助引导</w:t>
            </w:r>
            <w:r w:rsidR="00E27331"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他们</w:t>
            </w:r>
            <w:r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向党组织靠拢。</w:t>
            </w:r>
          </w:p>
          <w:p w:rsidR="00F52CC8" w:rsidRPr="00E312EB" w:rsidRDefault="00F52CC8" w:rsidP="009C5D94">
            <w:pPr>
              <w:spacing w:line="400" w:lineRule="exact"/>
              <w:ind w:left="654" w:hangingChars="237" w:hanging="654"/>
              <w:rPr>
                <w:rFonts w:ascii="Times New Roman" w:eastAsia="仿宋_GB2312" w:hAnsi="Times New Roman"/>
                <w:sz w:val="28"/>
                <w:szCs w:val="28"/>
              </w:rPr>
            </w:pPr>
            <w:r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（</w:t>
            </w:r>
            <w:r w:rsidRPr="00E312EB">
              <w:rPr>
                <w:rFonts w:ascii="Times New Roman" w:eastAsia="仿宋_GB2312" w:hAnsi="Times New Roman"/>
                <w:sz w:val="28"/>
                <w:szCs w:val="28"/>
              </w:rPr>
              <w:t>2</w:t>
            </w:r>
            <w:r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）</w:t>
            </w:r>
            <w:r w:rsidR="0023275D"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坚持把政治标准放在首位，严把党员发展</w:t>
            </w:r>
            <w:r w:rsidR="008F71D9"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质量</w:t>
            </w:r>
            <w:r w:rsidR="0023275D"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关</w:t>
            </w:r>
            <w:r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，</w:t>
            </w:r>
            <w:r w:rsidR="0023275D"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做好在高校学生中发展党员工作，</w:t>
            </w:r>
            <w:r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将“推荐优秀团员作为入党积极分子”作为重要渠道</w:t>
            </w:r>
            <w:r w:rsidR="008F71D9"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，</w:t>
            </w:r>
            <w:r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重视发展少数民族学生入党。</w:t>
            </w:r>
          </w:p>
        </w:tc>
      </w:tr>
      <w:tr w:rsidR="00F52CC8" w:rsidRPr="00E312EB" w:rsidTr="0083548B">
        <w:trPr>
          <w:trHeight w:val="1587"/>
        </w:trPr>
        <w:tc>
          <w:tcPr>
            <w:tcW w:w="1668" w:type="dxa"/>
            <w:vMerge/>
            <w:vAlign w:val="center"/>
          </w:tcPr>
          <w:p w:rsidR="00F52CC8" w:rsidRPr="00E312EB" w:rsidRDefault="00F52CC8" w:rsidP="00E16812">
            <w:pPr>
              <w:spacing w:line="4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F52CC8" w:rsidRPr="00E312EB" w:rsidRDefault="00F52CC8" w:rsidP="00733C72">
            <w:pPr>
              <w:spacing w:line="400" w:lineRule="exact"/>
              <w:ind w:left="414" w:hangingChars="150" w:hanging="414"/>
              <w:rPr>
                <w:rFonts w:ascii="Times New Roman" w:eastAsia="仿宋_GB2312" w:hAnsi="Times New Roman"/>
                <w:sz w:val="28"/>
                <w:szCs w:val="28"/>
              </w:rPr>
            </w:pPr>
            <w:r w:rsidRPr="00E312EB">
              <w:rPr>
                <w:rFonts w:ascii="Times New Roman" w:eastAsia="仿宋_GB2312" w:hAnsi="Times New Roman"/>
                <w:sz w:val="28"/>
                <w:szCs w:val="28"/>
              </w:rPr>
              <w:t>4.5</w:t>
            </w:r>
            <w:r w:rsidRPr="00E312EB">
              <w:rPr>
                <w:rFonts w:ascii="Times New Roman" w:eastAsia="仿宋_GB2312" w:hAnsi="Times New Roman"/>
                <w:sz w:val="28"/>
                <w:szCs w:val="28"/>
              </w:rPr>
              <w:t>专职组织员配</w:t>
            </w:r>
            <w:r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齐配强。</w:t>
            </w:r>
          </w:p>
        </w:tc>
        <w:tc>
          <w:tcPr>
            <w:tcW w:w="8930" w:type="dxa"/>
            <w:tcBorders>
              <w:top w:val="single" w:sz="4" w:space="0" w:color="auto"/>
            </w:tcBorders>
            <w:vAlign w:val="center"/>
          </w:tcPr>
          <w:p w:rsidR="00F52CC8" w:rsidRPr="00E312EB" w:rsidRDefault="00F52CC8" w:rsidP="009C5D94">
            <w:pPr>
              <w:spacing w:line="400" w:lineRule="exact"/>
              <w:ind w:left="654" w:hangingChars="237" w:hanging="654"/>
              <w:rPr>
                <w:rFonts w:ascii="Times New Roman" w:eastAsia="仿宋_GB2312" w:hAnsi="Times New Roman"/>
                <w:sz w:val="28"/>
                <w:szCs w:val="28"/>
              </w:rPr>
            </w:pPr>
            <w:r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（</w:t>
            </w:r>
            <w:r w:rsidRPr="00E312EB">
              <w:rPr>
                <w:rFonts w:ascii="Times New Roman" w:eastAsia="仿宋_GB2312" w:hAnsi="Times New Roman"/>
                <w:sz w:val="28"/>
                <w:szCs w:val="28"/>
              </w:rPr>
              <w:t>1</w:t>
            </w:r>
            <w:r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）</w:t>
            </w:r>
            <w:r w:rsidR="00AF46DB"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推进</w:t>
            </w:r>
            <w:r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组织员队伍建设，至少配备</w:t>
            </w:r>
            <w:r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1</w:t>
            </w:r>
            <w:r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至</w:t>
            </w:r>
            <w:r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2</w:t>
            </w:r>
            <w:r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名</w:t>
            </w:r>
            <w:r w:rsidR="00AF46DB"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专职组织员</w:t>
            </w:r>
            <w:r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。</w:t>
            </w:r>
          </w:p>
          <w:p w:rsidR="00F52CC8" w:rsidRPr="00E312EB" w:rsidRDefault="00F52CC8" w:rsidP="009C5D94">
            <w:pPr>
              <w:spacing w:line="400" w:lineRule="exact"/>
              <w:ind w:left="654" w:hangingChars="237" w:hanging="654"/>
              <w:rPr>
                <w:rFonts w:ascii="Times New Roman" w:eastAsia="仿宋_GB2312" w:hAnsi="Times New Roman"/>
                <w:sz w:val="28"/>
                <w:szCs w:val="28"/>
              </w:rPr>
            </w:pPr>
            <w:r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（</w:t>
            </w:r>
            <w:r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2</w:t>
            </w:r>
            <w:r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）加强组织员培养培训，充分发挥他们在基层党建、党员发展、党内监督等方面的专职专责作用。</w:t>
            </w:r>
          </w:p>
        </w:tc>
      </w:tr>
      <w:tr w:rsidR="00F52CC8" w:rsidRPr="00E312EB" w:rsidTr="00B16B39">
        <w:trPr>
          <w:trHeight w:val="2545"/>
        </w:trPr>
        <w:tc>
          <w:tcPr>
            <w:tcW w:w="1668" w:type="dxa"/>
            <w:vMerge w:val="restart"/>
            <w:vAlign w:val="center"/>
          </w:tcPr>
          <w:p w:rsidR="00F52CC8" w:rsidRPr="00E312EB" w:rsidRDefault="00F52CC8" w:rsidP="00733C72">
            <w:pPr>
              <w:spacing w:line="400" w:lineRule="exact"/>
              <w:ind w:left="414" w:hangingChars="150" w:hanging="414"/>
              <w:rPr>
                <w:rFonts w:ascii="Times New Roman" w:eastAsia="仿宋_GB2312" w:hAnsi="Times New Roman"/>
                <w:sz w:val="28"/>
                <w:szCs w:val="28"/>
              </w:rPr>
            </w:pPr>
            <w:r w:rsidRPr="00E312EB">
              <w:rPr>
                <w:rFonts w:ascii="Times New Roman" w:eastAsia="仿宋_GB2312" w:hAnsi="Times New Roman"/>
                <w:sz w:val="28"/>
                <w:szCs w:val="28"/>
              </w:rPr>
              <w:lastRenderedPageBreak/>
              <w:t>5</w:t>
            </w:r>
            <w:r w:rsidR="00B543F2" w:rsidRPr="00E312EB">
              <w:rPr>
                <w:rFonts w:ascii="Times New Roman" w:eastAsia="仿宋_GB2312" w:hAnsi="Times New Roman"/>
                <w:sz w:val="28"/>
                <w:szCs w:val="28"/>
              </w:rPr>
              <w:t>.</w:t>
            </w:r>
            <w:r w:rsidR="00B543F2"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</w:t>
            </w:r>
            <w:r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推动改革发展到位</w:t>
            </w:r>
          </w:p>
        </w:tc>
        <w:tc>
          <w:tcPr>
            <w:tcW w:w="3685" w:type="dxa"/>
            <w:vAlign w:val="center"/>
          </w:tcPr>
          <w:p w:rsidR="00F52CC8" w:rsidRPr="00E312EB" w:rsidRDefault="00F52CC8" w:rsidP="00733C72">
            <w:pPr>
              <w:spacing w:line="400" w:lineRule="exact"/>
              <w:ind w:left="414" w:hangingChars="150" w:hanging="414"/>
              <w:rPr>
                <w:rFonts w:ascii="仿宋_GB2312" w:eastAsia="仿宋_GB2312" w:hAnsi="Times New Roman"/>
                <w:sz w:val="28"/>
                <w:szCs w:val="28"/>
              </w:rPr>
            </w:pPr>
            <w:r w:rsidRPr="00E312EB">
              <w:rPr>
                <w:rFonts w:ascii="Times New Roman" w:eastAsia="仿宋_GB2312" w:hAnsi="Times New Roman"/>
                <w:sz w:val="28"/>
                <w:szCs w:val="28"/>
              </w:rPr>
              <w:t>5.1</w:t>
            </w:r>
            <w:r w:rsidRPr="00E312EB">
              <w:rPr>
                <w:rFonts w:ascii="仿宋_GB2312" w:eastAsia="仿宋_GB2312" w:hAnsi="Times New Roman" w:hint="eastAsia"/>
                <w:sz w:val="28"/>
                <w:szCs w:val="28"/>
              </w:rPr>
              <w:t>谋划推进、保障落实人才培养、学科建设、科研管理等重大改革、重要事项、重点安排坚强有力。</w:t>
            </w:r>
          </w:p>
        </w:tc>
        <w:tc>
          <w:tcPr>
            <w:tcW w:w="8930" w:type="dxa"/>
            <w:vAlign w:val="center"/>
          </w:tcPr>
          <w:p w:rsidR="00F52CC8" w:rsidRPr="00E312EB" w:rsidRDefault="00F52CC8" w:rsidP="009C5D94">
            <w:pPr>
              <w:spacing w:line="400" w:lineRule="exact"/>
              <w:ind w:left="654" w:hangingChars="237" w:hanging="654"/>
              <w:rPr>
                <w:rFonts w:ascii="Times New Roman" w:eastAsia="仿宋_GB2312" w:hAnsi="Times New Roman"/>
                <w:sz w:val="28"/>
                <w:szCs w:val="28"/>
              </w:rPr>
            </w:pPr>
            <w:r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（</w:t>
            </w:r>
            <w:r w:rsidRPr="00E312EB">
              <w:rPr>
                <w:rFonts w:ascii="Times New Roman" w:eastAsia="仿宋_GB2312" w:hAnsi="Times New Roman"/>
                <w:sz w:val="28"/>
                <w:szCs w:val="28"/>
              </w:rPr>
              <w:t>1</w:t>
            </w:r>
            <w:r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）强化院系党组织政治功能、组织功能和服务功能，</w:t>
            </w:r>
            <w:r w:rsidR="00064A63"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充分发挥政治引领、思想凝聚、组织保证等作用，深入</w:t>
            </w:r>
            <w:r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谋划部署、</w:t>
            </w:r>
            <w:r w:rsidR="00064A63"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扎实</w:t>
            </w:r>
            <w:r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推进落实院（系）改革发展</w:t>
            </w:r>
            <w:r w:rsidR="00064A63"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稳定</w:t>
            </w:r>
            <w:r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各项</w:t>
            </w:r>
            <w:r w:rsidR="00064A63"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工作</w:t>
            </w:r>
            <w:r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。</w:t>
            </w:r>
          </w:p>
          <w:p w:rsidR="00F52CC8" w:rsidRPr="00E312EB" w:rsidRDefault="00F52CC8" w:rsidP="009C5D94">
            <w:pPr>
              <w:spacing w:line="400" w:lineRule="exact"/>
              <w:ind w:left="654" w:hangingChars="237" w:hanging="654"/>
              <w:rPr>
                <w:rFonts w:ascii="Times New Roman" w:eastAsia="仿宋_GB2312" w:hAnsi="Times New Roman"/>
                <w:sz w:val="28"/>
                <w:szCs w:val="28"/>
              </w:rPr>
            </w:pPr>
            <w:r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（</w:t>
            </w:r>
            <w:r w:rsidRPr="00E312EB">
              <w:rPr>
                <w:rFonts w:ascii="Times New Roman" w:eastAsia="仿宋_GB2312" w:hAnsi="Times New Roman"/>
                <w:sz w:val="28"/>
                <w:szCs w:val="28"/>
              </w:rPr>
              <w:t>2</w:t>
            </w:r>
            <w:r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）</w:t>
            </w:r>
            <w:r w:rsidRPr="00E312EB">
              <w:rPr>
                <w:rFonts w:ascii="Times New Roman" w:eastAsia="仿宋_GB2312" w:hAnsi="Times New Roman"/>
                <w:sz w:val="28"/>
                <w:szCs w:val="28"/>
              </w:rPr>
              <w:t>做好</w:t>
            </w:r>
            <w:r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组织、宣传、凝聚、服务</w:t>
            </w:r>
            <w:r w:rsidRPr="00E312EB">
              <w:rPr>
                <w:rFonts w:ascii="Times New Roman" w:eastAsia="仿宋_GB2312" w:hAnsi="Times New Roman"/>
                <w:sz w:val="28"/>
                <w:szCs w:val="28"/>
              </w:rPr>
              <w:t>师生</w:t>
            </w:r>
            <w:r w:rsidR="00064A63"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工作</w:t>
            </w:r>
            <w:r w:rsidRPr="00E312EB">
              <w:rPr>
                <w:rFonts w:ascii="Times New Roman" w:eastAsia="仿宋_GB2312" w:hAnsi="Times New Roman"/>
                <w:sz w:val="28"/>
                <w:szCs w:val="28"/>
              </w:rPr>
              <w:t>，</w:t>
            </w:r>
            <w:r w:rsidR="00064A63"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团结</w:t>
            </w:r>
            <w:r w:rsidR="00FF4ACB"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凝聚</w:t>
            </w:r>
            <w:r w:rsidR="00064A63"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、</w:t>
            </w:r>
            <w:r w:rsidR="00FF4ACB"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引领</w:t>
            </w:r>
            <w:r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带动师生积极投身院（系）</w:t>
            </w:r>
            <w:r w:rsidR="00064A63"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重大改革、重要事项、重点安排</w:t>
            </w:r>
            <w:r w:rsidR="00FF4ACB"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，取得优异成绩</w:t>
            </w:r>
            <w:r w:rsidRPr="00E312EB">
              <w:rPr>
                <w:rFonts w:ascii="Times New Roman" w:eastAsia="仿宋_GB2312" w:hAnsi="Times New Roman"/>
                <w:sz w:val="28"/>
                <w:szCs w:val="28"/>
              </w:rPr>
              <w:t>。</w:t>
            </w:r>
          </w:p>
        </w:tc>
      </w:tr>
      <w:tr w:rsidR="00F52CC8" w:rsidRPr="00E312EB" w:rsidTr="00B16B39">
        <w:trPr>
          <w:trHeight w:val="3247"/>
        </w:trPr>
        <w:tc>
          <w:tcPr>
            <w:tcW w:w="1668" w:type="dxa"/>
            <w:vMerge/>
            <w:vAlign w:val="center"/>
          </w:tcPr>
          <w:p w:rsidR="00F52CC8" w:rsidRPr="00E312EB" w:rsidRDefault="00F52CC8" w:rsidP="00E16812">
            <w:pPr>
              <w:spacing w:line="4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F52CC8" w:rsidRPr="00E312EB" w:rsidRDefault="00F52CC8" w:rsidP="00271F99">
            <w:pPr>
              <w:spacing w:line="400" w:lineRule="exact"/>
              <w:ind w:left="450" w:hangingChars="163" w:hanging="450"/>
              <w:rPr>
                <w:rFonts w:ascii="仿宋_GB2312" w:eastAsia="仿宋_GB2312" w:hAnsi="Times New Roman"/>
                <w:sz w:val="28"/>
                <w:szCs w:val="28"/>
              </w:rPr>
            </w:pPr>
            <w:r w:rsidRPr="00E312EB">
              <w:rPr>
                <w:rFonts w:ascii="Times New Roman" w:eastAsia="仿宋_GB2312" w:hAnsi="Times New Roman"/>
                <w:sz w:val="28"/>
                <w:szCs w:val="28"/>
              </w:rPr>
              <w:t>5.2</w:t>
            </w:r>
            <w:r w:rsidRPr="00E312EB">
              <w:rPr>
                <w:rFonts w:ascii="仿宋_GB2312" w:eastAsia="仿宋_GB2312" w:hAnsi="Times New Roman" w:hint="eastAsia"/>
                <w:sz w:val="28"/>
                <w:szCs w:val="28"/>
              </w:rPr>
              <w:t>党的建设和群团组织建设、</w:t>
            </w:r>
            <w:r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基层</w:t>
            </w:r>
            <w:r w:rsidRPr="00E312EB">
              <w:rPr>
                <w:rFonts w:ascii="仿宋_GB2312" w:eastAsia="仿宋_GB2312" w:hAnsi="Times New Roman" w:hint="eastAsia"/>
                <w:sz w:val="28"/>
                <w:szCs w:val="28"/>
              </w:rPr>
              <w:t>治理体系建设和</w:t>
            </w:r>
            <w:proofErr w:type="gramStart"/>
            <w:r w:rsidRPr="00E312EB">
              <w:rPr>
                <w:rFonts w:ascii="仿宋_GB2312" w:eastAsia="仿宋_GB2312" w:hAnsi="Times New Roman" w:hint="eastAsia"/>
                <w:sz w:val="28"/>
                <w:szCs w:val="28"/>
              </w:rPr>
              <w:t>维稳工作</w:t>
            </w:r>
            <w:proofErr w:type="gramEnd"/>
            <w:r w:rsidRPr="00E312EB">
              <w:rPr>
                <w:rFonts w:ascii="仿宋_GB2312" w:eastAsia="仿宋_GB2312" w:hAnsi="Times New Roman" w:hint="eastAsia"/>
                <w:sz w:val="28"/>
                <w:szCs w:val="28"/>
              </w:rPr>
              <w:t>体系建设有机融合。维护学校和谐稳定，文明校园、平安校园建设业绩突出。</w:t>
            </w:r>
          </w:p>
        </w:tc>
        <w:tc>
          <w:tcPr>
            <w:tcW w:w="8930" w:type="dxa"/>
            <w:tcBorders>
              <w:top w:val="single" w:sz="4" w:space="0" w:color="auto"/>
            </w:tcBorders>
            <w:vAlign w:val="center"/>
          </w:tcPr>
          <w:p w:rsidR="00F52CC8" w:rsidRPr="00E312EB" w:rsidRDefault="00F52CC8" w:rsidP="009C5D94">
            <w:pPr>
              <w:spacing w:line="400" w:lineRule="exact"/>
              <w:ind w:left="654" w:hangingChars="237" w:hanging="654"/>
              <w:rPr>
                <w:rFonts w:ascii="Times New Roman" w:eastAsia="仿宋_GB2312" w:hAnsi="Times New Roman"/>
                <w:sz w:val="28"/>
                <w:szCs w:val="28"/>
              </w:rPr>
            </w:pPr>
            <w:r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（</w:t>
            </w:r>
            <w:r w:rsidRPr="00E312EB">
              <w:rPr>
                <w:rFonts w:ascii="Times New Roman" w:eastAsia="仿宋_GB2312" w:hAnsi="Times New Roman"/>
                <w:sz w:val="28"/>
                <w:szCs w:val="28"/>
              </w:rPr>
              <w:t>1</w:t>
            </w:r>
            <w:r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）</w:t>
            </w:r>
            <w:r w:rsidR="00B422DE"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做好</w:t>
            </w:r>
            <w:r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院（系）统战工作，加强对党外知识分子的思想引领，抓好民族宗教等工作。</w:t>
            </w:r>
          </w:p>
          <w:p w:rsidR="00F52CC8" w:rsidRPr="00E312EB" w:rsidRDefault="00F52CC8" w:rsidP="009C5D94">
            <w:pPr>
              <w:spacing w:line="400" w:lineRule="exact"/>
              <w:ind w:left="654" w:hangingChars="237" w:hanging="654"/>
              <w:rPr>
                <w:rFonts w:ascii="Times New Roman" w:eastAsia="仿宋_GB2312" w:hAnsi="Times New Roman"/>
                <w:sz w:val="28"/>
                <w:szCs w:val="28"/>
              </w:rPr>
            </w:pPr>
            <w:r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（</w:t>
            </w:r>
            <w:r w:rsidRPr="00E312EB">
              <w:rPr>
                <w:rFonts w:ascii="Times New Roman" w:eastAsia="仿宋_GB2312" w:hAnsi="Times New Roman"/>
                <w:sz w:val="28"/>
                <w:szCs w:val="28"/>
              </w:rPr>
              <w:t>2</w:t>
            </w:r>
            <w:r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）坚持以党的建设带动群团组织建设</w:t>
            </w:r>
            <w:r w:rsidR="00B422DE"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，</w:t>
            </w:r>
            <w:r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加强院（系）工会、教代会工作和共青团工作，加强对学生社团的管理</w:t>
            </w:r>
            <w:r w:rsidR="00B422DE"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、</w:t>
            </w:r>
            <w:r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引导、服务和联系。</w:t>
            </w:r>
          </w:p>
          <w:p w:rsidR="00F52CC8" w:rsidRPr="00E312EB" w:rsidRDefault="00F52CC8" w:rsidP="009C5D94">
            <w:pPr>
              <w:spacing w:line="400" w:lineRule="exact"/>
              <w:ind w:left="654" w:hangingChars="237" w:hanging="654"/>
              <w:rPr>
                <w:rFonts w:ascii="Times New Roman" w:eastAsia="仿宋_GB2312" w:hAnsi="Times New Roman"/>
                <w:sz w:val="28"/>
                <w:szCs w:val="28"/>
              </w:rPr>
            </w:pPr>
            <w:r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（</w:t>
            </w:r>
            <w:r w:rsidRPr="00E312EB">
              <w:rPr>
                <w:rFonts w:ascii="Times New Roman" w:eastAsia="仿宋_GB2312" w:hAnsi="Times New Roman"/>
                <w:sz w:val="28"/>
                <w:szCs w:val="28"/>
              </w:rPr>
              <w:t>3</w:t>
            </w:r>
            <w:r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）全方位管理</w:t>
            </w:r>
            <w:r w:rsidR="00B422DE"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重点事项、</w:t>
            </w:r>
            <w:r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重点</w:t>
            </w:r>
            <w:r w:rsidR="00B422DE"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对象</w:t>
            </w:r>
            <w:r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、重要节点、重要阵地，</w:t>
            </w:r>
            <w:r w:rsidR="00B422DE"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健全完善师生安全稳定教育体系、</w:t>
            </w:r>
            <w:r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综合防控体系</w:t>
            </w:r>
            <w:r w:rsidR="00B422DE"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和应急处置体系</w:t>
            </w:r>
            <w:r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。</w:t>
            </w:r>
          </w:p>
        </w:tc>
      </w:tr>
    </w:tbl>
    <w:p w:rsidR="00741174" w:rsidRPr="00E312EB" w:rsidRDefault="00741174" w:rsidP="00741174">
      <w:pPr>
        <w:spacing w:line="380" w:lineRule="exact"/>
        <w:rPr>
          <w:sz w:val="24"/>
        </w:rPr>
      </w:pPr>
    </w:p>
    <w:p w:rsidR="00184A89" w:rsidRPr="00455147" w:rsidRDefault="00184A89" w:rsidP="00455147">
      <w:pPr>
        <w:spacing w:line="220" w:lineRule="atLeast"/>
        <w:jc w:val="left"/>
        <w:rPr>
          <w:rFonts w:ascii="Times New Roman" w:hAnsi="Times New Roman"/>
        </w:rPr>
      </w:pPr>
    </w:p>
    <w:sectPr w:rsidR="00184A89" w:rsidRPr="00455147" w:rsidSect="00455147">
      <w:footerReference w:type="default" r:id="rId8"/>
      <w:pgSz w:w="16838" w:h="11906" w:orient="landscape"/>
      <w:pgMar w:top="1588" w:right="1531" w:bottom="1304" w:left="1588" w:header="851" w:footer="857" w:gutter="0"/>
      <w:cols w:space="425"/>
      <w:docGrid w:type="linesAndChars" w:linePitch="608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635" w:rsidRDefault="00912635" w:rsidP="005275FB">
      <w:r>
        <w:separator/>
      </w:r>
    </w:p>
  </w:endnote>
  <w:endnote w:type="continuationSeparator" w:id="0">
    <w:p w:rsidR="00912635" w:rsidRDefault="00912635" w:rsidP="00527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896834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754A9F" w:rsidRPr="00C066AF" w:rsidRDefault="00C066AF" w:rsidP="00C066AF">
        <w:pPr>
          <w:pStyle w:val="a5"/>
          <w:jc w:val="center"/>
          <w:rPr>
            <w:rFonts w:ascii="Times New Roman" w:hAnsi="Times New Roman" w:hint="eastAsia"/>
            <w:sz w:val="24"/>
            <w:szCs w:val="24"/>
          </w:rPr>
        </w:pPr>
        <w:r w:rsidRPr="0002458D">
          <w:rPr>
            <w:rFonts w:ascii="Times New Roman" w:hAnsi="Times New Roman"/>
            <w:sz w:val="28"/>
            <w:szCs w:val="28"/>
          </w:rPr>
          <w:t xml:space="preserve">— </w:t>
        </w:r>
        <w:r w:rsidRPr="0002458D">
          <w:rPr>
            <w:rFonts w:ascii="Times New Roman" w:hAnsi="Times New Roman"/>
            <w:sz w:val="28"/>
            <w:szCs w:val="28"/>
          </w:rPr>
          <w:fldChar w:fldCharType="begin"/>
        </w:r>
        <w:r w:rsidRPr="0002458D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02458D">
          <w:rPr>
            <w:rFonts w:ascii="Times New Roman" w:hAnsi="Times New Roman"/>
            <w:sz w:val="28"/>
            <w:szCs w:val="28"/>
          </w:rPr>
          <w:fldChar w:fldCharType="separate"/>
        </w:r>
        <w:r w:rsidR="00E17EB6" w:rsidRPr="00E17EB6">
          <w:rPr>
            <w:rFonts w:ascii="Times New Roman" w:hAnsi="Times New Roman"/>
            <w:noProof/>
            <w:sz w:val="28"/>
            <w:szCs w:val="28"/>
            <w:lang w:val="zh-CN"/>
          </w:rPr>
          <w:t>6</w:t>
        </w:r>
        <w:r w:rsidRPr="0002458D">
          <w:rPr>
            <w:rFonts w:ascii="Times New Roman" w:hAnsi="Times New Roman"/>
            <w:sz w:val="28"/>
            <w:szCs w:val="28"/>
          </w:rPr>
          <w:fldChar w:fldCharType="end"/>
        </w:r>
        <w:r w:rsidRPr="0002458D">
          <w:rPr>
            <w:rFonts w:ascii="Times New Roman" w:hAnsi="Times New Roman"/>
            <w:sz w:val="28"/>
            <w:szCs w:val="28"/>
          </w:rPr>
          <w:t xml:space="preserve"> —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635" w:rsidRDefault="00912635" w:rsidP="005275FB">
      <w:r>
        <w:separator/>
      </w:r>
    </w:p>
  </w:footnote>
  <w:footnote w:type="continuationSeparator" w:id="0">
    <w:p w:rsidR="00912635" w:rsidRDefault="00912635" w:rsidP="005275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90BF6"/>
    <w:multiLevelType w:val="hybridMultilevel"/>
    <w:tmpl w:val="E83A7D5C"/>
    <w:lvl w:ilvl="0" w:tplc="9D2AD0C4">
      <w:start w:val="1"/>
      <w:numFmt w:val="chineseCountingThousand"/>
      <w:lvlText w:val="%1、"/>
      <w:lvlJc w:val="left"/>
      <w:pPr>
        <w:ind w:left="1080" w:hanging="420"/>
      </w:pPr>
      <w:rPr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ind w:left="4440" w:hanging="420"/>
      </w:pPr>
    </w:lvl>
  </w:abstractNum>
  <w:abstractNum w:abstractNumId="1" w15:restartNumberingAfterBreak="0">
    <w:nsid w:val="1E7C4197"/>
    <w:multiLevelType w:val="hybridMultilevel"/>
    <w:tmpl w:val="FF8EA2B2"/>
    <w:lvl w:ilvl="0" w:tplc="12548880">
      <w:start w:val="1"/>
      <w:numFmt w:val="chineseCountingThousand"/>
      <w:lvlText w:val="%1、"/>
      <w:lvlJc w:val="left"/>
      <w:pPr>
        <w:ind w:left="420" w:hanging="420"/>
      </w:pPr>
      <w:rPr>
        <w:rFonts w:ascii="黑体" w:eastAsia="黑体" w:hAnsi="黑体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6BA7976"/>
    <w:multiLevelType w:val="hybridMultilevel"/>
    <w:tmpl w:val="80F22474"/>
    <w:lvl w:ilvl="0" w:tplc="2E98C83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6697C85"/>
    <w:multiLevelType w:val="hybridMultilevel"/>
    <w:tmpl w:val="9E60511A"/>
    <w:lvl w:ilvl="0" w:tplc="04090013">
      <w:start w:val="1"/>
      <w:numFmt w:val="chineseCountingThousand"/>
      <w:lvlText w:val="%1、"/>
      <w:lvlJc w:val="left"/>
      <w:pPr>
        <w:ind w:left="1080" w:hanging="420"/>
      </w:pPr>
    </w:lvl>
    <w:lvl w:ilvl="1" w:tplc="04090019" w:tentative="1">
      <w:start w:val="1"/>
      <w:numFmt w:val="lowerLetter"/>
      <w:lvlText w:val="%2)"/>
      <w:lvlJc w:val="left"/>
      <w:pPr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ind w:left="4440" w:hanging="420"/>
      </w:pPr>
    </w:lvl>
  </w:abstractNum>
  <w:abstractNum w:abstractNumId="4" w15:restartNumberingAfterBreak="0">
    <w:nsid w:val="779907DF"/>
    <w:multiLevelType w:val="hybridMultilevel"/>
    <w:tmpl w:val="A8148A4E"/>
    <w:lvl w:ilvl="0" w:tplc="5602EAA6">
      <w:start w:val="1"/>
      <w:numFmt w:val="japaneseCounting"/>
      <w:lvlText w:val="%1、"/>
      <w:lvlJc w:val="left"/>
      <w:pPr>
        <w:ind w:left="720" w:hanging="720"/>
      </w:pPr>
      <w:rPr>
        <w:rFonts w:hint="default"/>
        <w:color w:val="000000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7FE5418C"/>
    <w:multiLevelType w:val="hybridMultilevel"/>
    <w:tmpl w:val="FC248E8E"/>
    <w:lvl w:ilvl="0" w:tplc="1F0210C6">
      <w:start w:val="1"/>
      <w:numFmt w:val="japaneseCounting"/>
      <w:lvlText w:val="%1、"/>
      <w:lvlJc w:val="left"/>
      <w:pPr>
        <w:ind w:left="13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ind w:left="444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bordersDoNotSurroundHeader/>
  <w:bordersDoNotSurroundFooter/>
  <w:proofState w:spelling="clean" w:grammar="clean"/>
  <w:defaultTabStop w:val="0"/>
  <w:drawingGridHorizontalSpacing w:val="103"/>
  <w:drawingGridVerticalSpacing w:val="304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0FA"/>
    <w:rsid w:val="000007C1"/>
    <w:rsid w:val="00002036"/>
    <w:rsid w:val="0000342D"/>
    <w:rsid w:val="000035B9"/>
    <w:rsid w:val="00004576"/>
    <w:rsid w:val="00005E3B"/>
    <w:rsid w:val="00011381"/>
    <w:rsid w:val="000114CE"/>
    <w:rsid w:val="00011850"/>
    <w:rsid w:val="0001248D"/>
    <w:rsid w:val="0001388F"/>
    <w:rsid w:val="000145C1"/>
    <w:rsid w:val="00021BA5"/>
    <w:rsid w:val="0002458D"/>
    <w:rsid w:val="000269D3"/>
    <w:rsid w:val="00027779"/>
    <w:rsid w:val="00031973"/>
    <w:rsid w:val="0003371A"/>
    <w:rsid w:val="00036935"/>
    <w:rsid w:val="000410F5"/>
    <w:rsid w:val="000422C2"/>
    <w:rsid w:val="000454B9"/>
    <w:rsid w:val="00046D2A"/>
    <w:rsid w:val="000522CB"/>
    <w:rsid w:val="000527DD"/>
    <w:rsid w:val="00052BF5"/>
    <w:rsid w:val="00053393"/>
    <w:rsid w:val="000541CF"/>
    <w:rsid w:val="0005567A"/>
    <w:rsid w:val="000645A5"/>
    <w:rsid w:val="00064A63"/>
    <w:rsid w:val="00070803"/>
    <w:rsid w:val="00070A49"/>
    <w:rsid w:val="000712C8"/>
    <w:rsid w:val="00071DD2"/>
    <w:rsid w:val="00081B64"/>
    <w:rsid w:val="0008760C"/>
    <w:rsid w:val="000909A9"/>
    <w:rsid w:val="000921B0"/>
    <w:rsid w:val="000937B9"/>
    <w:rsid w:val="000A055B"/>
    <w:rsid w:val="000B0097"/>
    <w:rsid w:val="000B28CE"/>
    <w:rsid w:val="000C266B"/>
    <w:rsid w:val="000C2E05"/>
    <w:rsid w:val="000C6BD7"/>
    <w:rsid w:val="000D39B3"/>
    <w:rsid w:val="000D6EED"/>
    <w:rsid w:val="000E0C25"/>
    <w:rsid w:val="000E2E39"/>
    <w:rsid w:val="000E3C53"/>
    <w:rsid w:val="000E3CD3"/>
    <w:rsid w:val="000E5386"/>
    <w:rsid w:val="000E6B94"/>
    <w:rsid w:val="000F2458"/>
    <w:rsid w:val="000F5D1F"/>
    <w:rsid w:val="000F7FA8"/>
    <w:rsid w:val="00101FC9"/>
    <w:rsid w:val="001022CC"/>
    <w:rsid w:val="001033C2"/>
    <w:rsid w:val="001052A7"/>
    <w:rsid w:val="00106809"/>
    <w:rsid w:val="001101E9"/>
    <w:rsid w:val="0011089F"/>
    <w:rsid w:val="00113185"/>
    <w:rsid w:val="00114270"/>
    <w:rsid w:val="00120325"/>
    <w:rsid w:val="00120713"/>
    <w:rsid w:val="0012133D"/>
    <w:rsid w:val="00124E59"/>
    <w:rsid w:val="00126DC7"/>
    <w:rsid w:val="00127865"/>
    <w:rsid w:val="00134FA1"/>
    <w:rsid w:val="00135247"/>
    <w:rsid w:val="0014090E"/>
    <w:rsid w:val="00141182"/>
    <w:rsid w:val="00143E7B"/>
    <w:rsid w:val="00145DB2"/>
    <w:rsid w:val="00146097"/>
    <w:rsid w:val="00150989"/>
    <w:rsid w:val="00152A33"/>
    <w:rsid w:val="00154D29"/>
    <w:rsid w:val="00157FF3"/>
    <w:rsid w:val="00165481"/>
    <w:rsid w:val="001723E1"/>
    <w:rsid w:val="00172BAC"/>
    <w:rsid w:val="0018227E"/>
    <w:rsid w:val="001835F8"/>
    <w:rsid w:val="00184A89"/>
    <w:rsid w:val="00185940"/>
    <w:rsid w:val="001900B5"/>
    <w:rsid w:val="001910F7"/>
    <w:rsid w:val="001928C9"/>
    <w:rsid w:val="0019344F"/>
    <w:rsid w:val="00197271"/>
    <w:rsid w:val="0019732C"/>
    <w:rsid w:val="00197D61"/>
    <w:rsid w:val="001A1CAD"/>
    <w:rsid w:val="001A659F"/>
    <w:rsid w:val="001B21EE"/>
    <w:rsid w:val="001B5C29"/>
    <w:rsid w:val="001B6933"/>
    <w:rsid w:val="001B6E92"/>
    <w:rsid w:val="001B7D54"/>
    <w:rsid w:val="001C1CE5"/>
    <w:rsid w:val="001C3CF7"/>
    <w:rsid w:val="001C5C09"/>
    <w:rsid w:val="001D2A74"/>
    <w:rsid w:val="001D42BE"/>
    <w:rsid w:val="001E31B6"/>
    <w:rsid w:val="001E402C"/>
    <w:rsid w:val="001E6521"/>
    <w:rsid w:val="001E7946"/>
    <w:rsid w:val="001F2674"/>
    <w:rsid w:val="001F311B"/>
    <w:rsid w:val="0020378E"/>
    <w:rsid w:val="00204C8C"/>
    <w:rsid w:val="00205AF1"/>
    <w:rsid w:val="002129D1"/>
    <w:rsid w:val="00213D64"/>
    <w:rsid w:val="00214B9C"/>
    <w:rsid w:val="00217816"/>
    <w:rsid w:val="002214F4"/>
    <w:rsid w:val="002240D3"/>
    <w:rsid w:val="00224AC2"/>
    <w:rsid w:val="00225FE5"/>
    <w:rsid w:val="00226357"/>
    <w:rsid w:val="00227DFB"/>
    <w:rsid w:val="00227FAE"/>
    <w:rsid w:val="0023275D"/>
    <w:rsid w:val="00235908"/>
    <w:rsid w:val="00242A5C"/>
    <w:rsid w:val="00246871"/>
    <w:rsid w:val="00251C28"/>
    <w:rsid w:val="0025275E"/>
    <w:rsid w:val="002557A2"/>
    <w:rsid w:val="00255A15"/>
    <w:rsid w:val="00271F99"/>
    <w:rsid w:val="00272D8F"/>
    <w:rsid w:val="00272F93"/>
    <w:rsid w:val="00274F94"/>
    <w:rsid w:val="0027536A"/>
    <w:rsid w:val="00281F53"/>
    <w:rsid w:val="002853C6"/>
    <w:rsid w:val="00290320"/>
    <w:rsid w:val="00290542"/>
    <w:rsid w:val="00290E8C"/>
    <w:rsid w:val="002950CD"/>
    <w:rsid w:val="002A21D4"/>
    <w:rsid w:val="002C0EBC"/>
    <w:rsid w:val="002C25F7"/>
    <w:rsid w:val="002C6E76"/>
    <w:rsid w:val="002D0AC4"/>
    <w:rsid w:val="002D1232"/>
    <w:rsid w:val="002D6AAE"/>
    <w:rsid w:val="002D7EEF"/>
    <w:rsid w:val="002E239B"/>
    <w:rsid w:val="002E40C5"/>
    <w:rsid w:val="002E5672"/>
    <w:rsid w:val="002F43EB"/>
    <w:rsid w:val="00301A05"/>
    <w:rsid w:val="00301C6D"/>
    <w:rsid w:val="003056CC"/>
    <w:rsid w:val="00305A48"/>
    <w:rsid w:val="00306E3E"/>
    <w:rsid w:val="00313EDF"/>
    <w:rsid w:val="00317D29"/>
    <w:rsid w:val="00322729"/>
    <w:rsid w:val="00331C3C"/>
    <w:rsid w:val="0033298A"/>
    <w:rsid w:val="0033316F"/>
    <w:rsid w:val="003361AB"/>
    <w:rsid w:val="00342D6A"/>
    <w:rsid w:val="003606CB"/>
    <w:rsid w:val="003628AB"/>
    <w:rsid w:val="00370977"/>
    <w:rsid w:val="00373A69"/>
    <w:rsid w:val="003771C6"/>
    <w:rsid w:val="003828BE"/>
    <w:rsid w:val="00383001"/>
    <w:rsid w:val="00383605"/>
    <w:rsid w:val="00383E58"/>
    <w:rsid w:val="003843A5"/>
    <w:rsid w:val="0039194C"/>
    <w:rsid w:val="00391A78"/>
    <w:rsid w:val="003922F7"/>
    <w:rsid w:val="00393A13"/>
    <w:rsid w:val="00393FDE"/>
    <w:rsid w:val="00395025"/>
    <w:rsid w:val="003970A6"/>
    <w:rsid w:val="003A3C81"/>
    <w:rsid w:val="003A589A"/>
    <w:rsid w:val="003A59FA"/>
    <w:rsid w:val="003B00AE"/>
    <w:rsid w:val="003B242D"/>
    <w:rsid w:val="003B45C0"/>
    <w:rsid w:val="003B519F"/>
    <w:rsid w:val="003C0904"/>
    <w:rsid w:val="003C2978"/>
    <w:rsid w:val="003C5EA2"/>
    <w:rsid w:val="003C60BA"/>
    <w:rsid w:val="003D1390"/>
    <w:rsid w:val="003E16B6"/>
    <w:rsid w:val="003F0D7A"/>
    <w:rsid w:val="003F101E"/>
    <w:rsid w:val="003F199C"/>
    <w:rsid w:val="003F1EE0"/>
    <w:rsid w:val="003F2A71"/>
    <w:rsid w:val="003F6118"/>
    <w:rsid w:val="00401223"/>
    <w:rsid w:val="0040247B"/>
    <w:rsid w:val="00402952"/>
    <w:rsid w:val="00404789"/>
    <w:rsid w:val="00411D62"/>
    <w:rsid w:val="00412D86"/>
    <w:rsid w:val="00413D0A"/>
    <w:rsid w:val="00415461"/>
    <w:rsid w:val="004156BE"/>
    <w:rsid w:val="004173E7"/>
    <w:rsid w:val="00420F83"/>
    <w:rsid w:val="00421DED"/>
    <w:rsid w:val="004237FC"/>
    <w:rsid w:val="004254B8"/>
    <w:rsid w:val="004256A2"/>
    <w:rsid w:val="00427648"/>
    <w:rsid w:val="00431230"/>
    <w:rsid w:val="0043533E"/>
    <w:rsid w:val="004430FC"/>
    <w:rsid w:val="00445138"/>
    <w:rsid w:val="00446E60"/>
    <w:rsid w:val="00452F9C"/>
    <w:rsid w:val="00455147"/>
    <w:rsid w:val="00457356"/>
    <w:rsid w:val="004576E5"/>
    <w:rsid w:val="00460A46"/>
    <w:rsid w:val="00463639"/>
    <w:rsid w:val="00465411"/>
    <w:rsid w:val="004660EE"/>
    <w:rsid w:val="00466F1C"/>
    <w:rsid w:val="004675E9"/>
    <w:rsid w:val="00467CB1"/>
    <w:rsid w:val="00471AE1"/>
    <w:rsid w:val="00471F7A"/>
    <w:rsid w:val="0047498A"/>
    <w:rsid w:val="00475147"/>
    <w:rsid w:val="004760FA"/>
    <w:rsid w:val="004768B9"/>
    <w:rsid w:val="0047714A"/>
    <w:rsid w:val="00480C02"/>
    <w:rsid w:val="00483E61"/>
    <w:rsid w:val="0048458B"/>
    <w:rsid w:val="004862E3"/>
    <w:rsid w:val="00490951"/>
    <w:rsid w:val="00490F1B"/>
    <w:rsid w:val="0049196F"/>
    <w:rsid w:val="00493045"/>
    <w:rsid w:val="00494ADB"/>
    <w:rsid w:val="004A0639"/>
    <w:rsid w:val="004A2939"/>
    <w:rsid w:val="004A62B0"/>
    <w:rsid w:val="004A7A93"/>
    <w:rsid w:val="004B6EDB"/>
    <w:rsid w:val="004B71B8"/>
    <w:rsid w:val="004C0238"/>
    <w:rsid w:val="004C0AF7"/>
    <w:rsid w:val="004C0BB4"/>
    <w:rsid w:val="004C1EBE"/>
    <w:rsid w:val="004C2F88"/>
    <w:rsid w:val="004C3A5F"/>
    <w:rsid w:val="004C4443"/>
    <w:rsid w:val="004C5D00"/>
    <w:rsid w:val="004C63D9"/>
    <w:rsid w:val="004C6B6F"/>
    <w:rsid w:val="004D19E3"/>
    <w:rsid w:val="004D72F3"/>
    <w:rsid w:val="004E057F"/>
    <w:rsid w:val="004E0748"/>
    <w:rsid w:val="004E2AB8"/>
    <w:rsid w:val="004E4243"/>
    <w:rsid w:val="004E455A"/>
    <w:rsid w:val="004E4D48"/>
    <w:rsid w:val="004F0439"/>
    <w:rsid w:val="004F0540"/>
    <w:rsid w:val="004F754F"/>
    <w:rsid w:val="004F767A"/>
    <w:rsid w:val="0050136D"/>
    <w:rsid w:val="0050151F"/>
    <w:rsid w:val="0050187B"/>
    <w:rsid w:val="005033C7"/>
    <w:rsid w:val="005034B0"/>
    <w:rsid w:val="00507C37"/>
    <w:rsid w:val="005115DE"/>
    <w:rsid w:val="00511851"/>
    <w:rsid w:val="00511B33"/>
    <w:rsid w:val="00511D79"/>
    <w:rsid w:val="0051386A"/>
    <w:rsid w:val="00523D14"/>
    <w:rsid w:val="00524358"/>
    <w:rsid w:val="00524747"/>
    <w:rsid w:val="00525BBB"/>
    <w:rsid w:val="0052640B"/>
    <w:rsid w:val="005275FB"/>
    <w:rsid w:val="00530A77"/>
    <w:rsid w:val="00532028"/>
    <w:rsid w:val="00534F1F"/>
    <w:rsid w:val="00537448"/>
    <w:rsid w:val="005377D7"/>
    <w:rsid w:val="005405BD"/>
    <w:rsid w:val="00540820"/>
    <w:rsid w:val="00542E74"/>
    <w:rsid w:val="0054614C"/>
    <w:rsid w:val="005508D6"/>
    <w:rsid w:val="0055240E"/>
    <w:rsid w:val="0055744A"/>
    <w:rsid w:val="005636F3"/>
    <w:rsid w:val="00563EC3"/>
    <w:rsid w:val="00566508"/>
    <w:rsid w:val="00566A8A"/>
    <w:rsid w:val="00567E60"/>
    <w:rsid w:val="00577EB0"/>
    <w:rsid w:val="00581AB0"/>
    <w:rsid w:val="0058262E"/>
    <w:rsid w:val="00587375"/>
    <w:rsid w:val="00587440"/>
    <w:rsid w:val="00590BDB"/>
    <w:rsid w:val="00590FC5"/>
    <w:rsid w:val="00596FF7"/>
    <w:rsid w:val="005A1EFD"/>
    <w:rsid w:val="005A281D"/>
    <w:rsid w:val="005A28DF"/>
    <w:rsid w:val="005A4D4C"/>
    <w:rsid w:val="005A5959"/>
    <w:rsid w:val="005A6340"/>
    <w:rsid w:val="005A6D22"/>
    <w:rsid w:val="005B2691"/>
    <w:rsid w:val="005B2857"/>
    <w:rsid w:val="005B3501"/>
    <w:rsid w:val="005B777C"/>
    <w:rsid w:val="005C44CD"/>
    <w:rsid w:val="005C65B0"/>
    <w:rsid w:val="005C6E5E"/>
    <w:rsid w:val="005D27D1"/>
    <w:rsid w:val="005D29C8"/>
    <w:rsid w:val="005D6934"/>
    <w:rsid w:val="005E1903"/>
    <w:rsid w:val="005E3E12"/>
    <w:rsid w:val="005E639B"/>
    <w:rsid w:val="005F4367"/>
    <w:rsid w:val="005F5173"/>
    <w:rsid w:val="005F7705"/>
    <w:rsid w:val="00601E34"/>
    <w:rsid w:val="006041BE"/>
    <w:rsid w:val="00613837"/>
    <w:rsid w:val="0061398F"/>
    <w:rsid w:val="006168F4"/>
    <w:rsid w:val="00616B7E"/>
    <w:rsid w:val="006223EA"/>
    <w:rsid w:val="006237C1"/>
    <w:rsid w:val="00626A89"/>
    <w:rsid w:val="006325F1"/>
    <w:rsid w:val="006337DA"/>
    <w:rsid w:val="00633F4E"/>
    <w:rsid w:val="0063419F"/>
    <w:rsid w:val="00635B08"/>
    <w:rsid w:val="00640747"/>
    <w:rsid w:val="006415C9"/>
    <w:rsid w:val="006517DA"/>
    <w:rsid w:val="006520A4"/>
    <w:rsid w:val="006562DD"/>
    <w:rsid w:val="006647A4"/>
    <w:rsid w:val="00664E93"/>
    <w:rsid w:val="00672B7F"/>
    <w:rsid w:val="00674639"/>
    <w:rsid w:val="00677CA8"/>
    <w:rsid w:val="00680F67"/>
    <w:rsid w:val="00682771"/>
    <w:rsid w:val="006835F8"/>
    <w:rsid w:val="00684EEC"/>
    <w:rsid w:val="006852F2"/>
    <w:rsid w:val="00687342"/>
    <w:rsid w:val="00687BA9"/>
    <w:rsid w:val="00687EB3"/>
    <w:rsid w:val="00687FC1"/>
    <w:rsid w:val="0069018D"/>
    <w:rsid w:val="006919BC"/>
    <w:rsid w:val="00692D36"/>
    <w:rsid w:val="006943B9"/>
    <w:rsid w:val="006A132F"/>
    <w:rsid w:val="006A4019"/>
    <w:rsid w:val="006A458D"/>
    <w:rsid w:val="006B2F8C"/>
    <w:rsid w:val="006B4F4A"/>
    <w:rsid w:val="006B53FF"/>
    <w:rsid w:val="006B63D5"/>
    <w:rsid w:val="006C201F"/>
    <w:rsid w:val="006C3164"/>
    <w:rsid w:val="006C7390"/>
    <w:rsid w:val="006D1CD7"/>
    <w:rsid w:val="006D1DDC"/>
    <w:rsid w:val="006D3B97"/>
    <w:rsid w:val="006D5358"/>
    <w:rsid w:val="006E39B1"/>
    <w:rsid w:val="006E6434"/>
    <w:rsid w:val="006F429E"/>
    <w:rsid w:val="006F504D"/>
    <w:rsid w:val="006F57F5"/>
    <w:rsid w:val="006F70AE"/>
    <w:rsid w:val="00700E5C"/>
    <w:rsid w:val="00701956"/>
    <w:rsid w:val="007027DE"/>
    <w:rsid w:val="00712907"/>
    <w:rsid w:val="00716806"/>
    <w:rsid w:val="007322EA"/>
    <w:rsid w:val="0073312E"/>
    <w:rsid w:val="00733C72"/>
    <w:rsid w:val="007345C1"/>
    <w:rsid w:val="0073485D"/>
    <w:rsid w:val="007353DD"/>
    <w:rsid w:val="0073645C"/>
    <w:rsid w:val="00737706"/>
    <w:rsid w:val="00741174"/>
    <w:rsid w:val="00747C7F"/>
    <w:rsid w:val="00754A9F"/>
    <w:rsid w:val="0075603E"/>
    <w:rsid w:val="00760FB4"/>
    <w:rsid w:val="0076537C"/>
    <w:rsid w:val="00771618"/>
    <w:rsid w:val="007742C5"/>
    <w:rsid w:val="00777B68"/>
    <w:rsid w:val="0078723E"/>
    <w:rsid w:val="00787AE3"/>
    <w:rsid w:val="00792C18"/>
    <w:rsid w:val="00792EBA"/>
    <w:rsid w:val="00793391"/>
    <w:rsid w:val="00793B47"/>
    <w:rsid w:val="0079402A"/>
    <w:rsid w:val="007963B3"/>
    <w:rsid w:val="00797074"/>
    <w:rsid w:val="007A1465"/>
    <w:rsid w:val="007A645A"/>
    <w:rsid w:val="007A6C92"/>
    <w:rsid w:val="007B0C4A"/>
    <w:rsid w:val="007B19F8"/>
    <w:rsid w:val="007B407B"/>
    <w:rsid w:val="007B5E6B"/>
    <w:rsid w:val="007B6D86"/>
    <w:rsid w:val="007C11DA"/>
    <w:rsid w:val="007C19AA"/>
    <w:rsid w:val="007C3B12"/>
    <w:rsid w:val="007C5111"/>
    <w:rsid w:val="007D010B"/>
    <w:rsid w:val="007D7724"/>
    <w:rsid w:val="007E56C9"/>
    <w:rsid w:val="007F0DA1"/>
    <w:rsid w:val="007F1936"/>
    <w:rsid w:val="007F26D7"/>
    <w:rsid w:val="00813ECA"/>
    <w:rsid w:val="0081774C"/>
    <w:rsid w:val="00821F67"/>
    <w:rsid w:val="0082222F"/>
    <w:rsid w:val="00827462"/>
    <w:rsid w:val="00827B2A"/>
    <w:rsid w:val="0083006C"/>
    <w:rsid w:val="00830697"/>
    <w:rsid w:val="00832062"/>
    <w:rsid w:val="00834732"/>
    <w:rsid w:val="0083548B"/>
    <w:rsid w:val="0084047F"/>
    <w:rsid w:val="008438EF"/>
    <w:rsid w:val="00845AD4"/>
    <w:rsid w:val="008473E5"/>
    <w:rsid w:val="008520B7"/>
    <w:rsid w:val="00852C08"/>
    <w:rsid w:val="00853E8E"/>
    <w:rsid w:val="00854ECD"/>
    <w:rsid w:val="00856501"/>
    <w:rsid w:val="008570BF"/>
    <w:rsid w:val="00860E39"/>
    <w:rsid w:val="008637A4"/>
    <w:rsid w:val="008657FF"/>
    <w:rsid w:val="00865897"/>
    <w:rsid w:val="00866C3C"/>
    <w:rsid w:val="0087479E"/>
    <w:rsid w:val="00875D4C"/>
    <w:rsid w:val="00876197"/>
    <w:rsid w:val="00877779"/>
    <w:rsid w:val="00880D29"/>
    <w:rsid w:val="00880FD5"/>
    <w:rsid w:val="0088114F"/>
    <w:rsid w:val="00882086"/>
    <w:rsid w:val="00882B78"/>
    <w:rsid w:val="008849AF"/>
    <w:rsid w:val="00886A38"/>
    <w:rsid w:val="008876AD"/>
    <w:rsid w:val="008910A2"/>
    <w:rsid w:val="00891AC4"/>
    <w:rsid w:val="008931F3"/>
    <w:rsid w:val="00893CCE"/>
    <w:rsid w:val="008953EF"/>
    <w:rsid w:val="008962D1"/>
    <w:rsid w:val="008970A1"/>
    <w:rsid w:val="008A3FCB"/>
    <w:rsid w:val="008A3FD8"/>
    <w:rsid w:val="008A7D96"/>
    <w:rsid w:val="008B0392"/>
    <w:rsid w:val="008B31C6"/>
    <w:rsid w:val="008B5A16"/>
    <w:rsid w:val="008B7354"/>
    <w:rsid w:val="008C2733"/>
    <w:rsid w:val="008C2CCC"/>
    <w:rsid w:val="008D397F"/>
    <w:rsid w:val="008D51C1"/>
    <w:rsid w:val="008D6903"/>
    <w:rsid w:val="008E07D2"/>
    <w:rsid w:val="008E564D"/>
    <w:rsid w:val="008F1156"/>
    <w:rsid w:val="008F2655"/>
    <w:rsid w:val="008F2969"/>
    <w:rsid w:val="008F2F07"/>
    <w:rsid w:val="008F33AA"/>
    <w:rsid w:val="008F433E"/>
    <w:rsid w:val="008F4B10"/>
    <w:rsid w:val="008F4D19"/>
    <w:rsid w:val="008F613F"/>
    <w:rsid w:val="008F71D9"/>
    <w:rsid w:val="008F7C8B"/>
    <w:rsid w:val="008F7EA9"/>
    <w:rsid w:val="00905437"/>
    <w:rsid w:val="00912635"/>
    <w:rsid w:val="00914B74"/>
    <w:rsid w:val="009172F3"/>
    <w:rsid w:val="00921B60"/>
    <w:rsid w:val="00921B77"/>
    <w:rsid w:val="00921B86"/>
    <w:rsid w:val="00921BBE"/>
    <w:rsid w:val="00922074"/>
    <w:rsid w:val="0092251E"/>
    <w:rsid w:val="0092370A"/>
    <w:rsid w:val="00923B8E"/>
    <w:rsid w:val="00923FCD"/>
    <w:rsid w:val="00925B1F"/>
    <w:rsid w:val="00932A5C"/>
    <w:rsid w:val="00933F40"/>
    <w:rsid w:val="0093487A"/>
    <w:rsid w:val="0093695E"/>
    <w:rsid w:val="0094068A"/>
    <w:rsid w:val="009508CA"/>
    <w:rsid w:val="00961C96"/>
    <w:rsid w:val="00963BB0"/>
    <w:rsid w:val="00966510"/>
    <w:rsid w:val="00970CFE"/>
    <w:rsid w:val="00971054"/>
    <w:rsid w:val="00974D38"/>
    <w:rsid w:val="00975926"/>
    <w:rsid w:val="009766A0"/>
    <w:rsid w:val="00985459"/>
    <w:rsid w:val="0098579A"/>
    <w:rsid w:val="00987E42"/>
    <w:rsid w:val="009967AD"/>
    <w:rsid w:val="00997003"/>
    <w:rsid w:val="00997634"/>
    <w:rsid w:val="009A23CD"/>
    <w:rsid w:val="009A3498"/>
    <w:rsid w:val="009A3656"/>
    <w:rsid w:val="009A4E16"/>
    <w:rsid w:val="009A5CC5"/>
    <w:rsid w:val="009A7BEB"/>
    <w:rsid w:val="009B4BF1"/>
    <w:rsid w:val="009C147E"/>
    <w:rsid w:val="009C4ADA"/>
    <w:rsid w:val="009C5D94"/>
    <w:rsid w:val="009C6921"/>
    <w:rsid w:val="009C6F48"/>
    <w:rsid w:val="009D20A4"/>
    <w:rsid w:val="009D32C4"/>
    <w:rsid w:val="009D5328"/>
    <w:rsid w:val="009D605D"/>
    <w:rsid w:val="009E0FA3"/>
    <w:rsid w:val="009E3C41"/>
    <w:rsid w:val="009E412D"/>
    <w:rsid w:val="009E5796"/>
    <w:rsid w:val="009F1AB2"/>
    <w:rsid w:val="009F456C"/>
    <w:rsid w:val="009F5881"/>
    <w:rsid w:val="00A00932"/>
    <w:rsid w:val="00A0584E"/>
    <w:rsid w:val="00A05BB3"/>
    <w:rsid w:val="00A0670F"/>
    <w:rsid w:val="00A06F0D"/>
    <w:rsid w:val="00A06F1A"/>
    <w:rsid w:val="00A07A49"/>
    <w:rsid w:val="00A10179"/>
    <w:rsid w:val="00A156D1"/>
    <w:rsid w:val="00A16523"/>
    <w:rsid w:val="00A175F4"/>
    <w:rsid w:val="00A25F02"/>
    <w:rsid w:val="00A356F9"/>
    <w:rsid w:val="00A407AB"/>
    <w:rsid w:val="00A4131D"/>
    <w:rsid w:val="00A44E36"/>
    <w:rsid w:val="00A45B20"/>
    <w:rsid w:val="00A4685C"/>
    <w:rsid w:val="00A476D7"/>
    <w:rsid w:val="00A47960"/>
    <w:rsid w:val="00A52F7E"/>
    <w:rsid w:val="00A579D6"/>
    <w:rsid w:val="00A60A71"/>
    <w:rsid w:val="00A61619"/>
    <w:rsid w:val="00A651F0"/>
    <w:rsid w:val="00A66DDF"/>
    <w:rsid w:val="00A72D26"/>
    <w:rsid w:val="00A751DF"/>
    <w:rsid w:val="00A77BC3"/>
    <w:rsid w:val="00A8009C"/>
    <w:rsid w:val="00A82BC2"/>
    <w:rsid w:val="00A83047"/>
    <w:rsid w:val="00A87141"/>
    <w:rsid w:val="00A934B2"/>
    <w:rsid w:val="00A9449E"/>
    <w:rsid w:val="00A9557D"/>
    <w:rsid w:val="00A96FA6"/>
    <w:rsid w:val="00A97AD7"/>
    <w:rsid w:val="00AA0913"/>
    <w:rsid w:val="00AA1A78"/>
    <w:rsid w:val="00AA3164"/>
    <w:rsid w:val="00AA574A"/>
    <w:rsid w:val="00AA7ADA"/>
    <w:rsid w:val="00AB0EC6"/>
    <w:rsid w:val="00AB2970"/>
    <w:rsid w:val="00AB3D91"/>
    <w:rsid w:val="00AB69F4"/>
    <w:rsid w:val="00AC5BB8"/>
    <w:rsid w:val="00AC675B"/>
    <w:rsid w:val="00AD73FD"/>
    <w:rsid w:val="00AD7B35"/>
    <w:rsid w:val="00AE0AD2"/>
    <w:rsid w:val="00AE2B92"/>
    <w:rsid w:val="00AF1AE0"/>
    <w:rsid w:val="00AF1F0C"/>
    <w:rsid w:val="00AF1F75"/>
    <w:rsid w:val="00AF46DB"/>
    <w:rsid w:val="00AF4EB5"/>
    <w:rsid w:val="00AF5EA3"/>
    <w:rsid w:val="00B04ACA"/>
    <w:rsid w:val="00B05B82"/>
    <w:rsid w:val="00B16B39"/>
    <w:rsid w:val="00B212E7"/>
    <w:rsid w:val="00B2164F"/>
    <w:rsid w:val="00B24180"/>
    <w:rsid w:val="00B25DA6"/>
    <w:rsid w:val="00B400FE"/>
    <w:rsid w:val="00B40438"/>
    <w:rsid w:val="00B422DE"/>
    <w:rsid w:val="00B42CA7"/>
    <w:rsid w:val="00B45300"/>
    <w:rsid w:val="00B53F97"/>
    <w:rsid w:val="00B543F2"/>
    <w:rsid w:val="00B55A01"/>
    <w:rsid w:val="00B56DCE"/>
    <w:rsid w:val="00B6039E"/>
    <w:rsid w:val="00B63A5D"/>
    <w:rsid w:val="00B63DCD"/>
    <w:rsid w:val="00B649E2"/>
    <w:rsid w:val="00B659C3"/>
    <w:rsid w:val="00B71DC3"/>
    <w:rsid w:val="00B76046"/>
    <w:rsid w:val="00B90A8E"/>
    <w:rsid w:val="00B93580"/>
    <w:rsid w:val="00B93ED2"/>
    <w:rsid w:val="00B942CE"/>
    <w:rsid w:val="00B95699"/>
    <w:rsid w:val="00B958B1"/>
    <w:rsid w:val="00BA09CD"/>
    <w:rsid w:val="00BA1234"/>
    <w:rsid w:val="00BA1865"/>
    <w:rsid w:val="00BA4AD0"/>
    <w:rsid w:val="00BA6C15"/>
    <w:rsid w:val="00BA7D4A"/>
    <w:rsid w:val="00BA7E86"/>
    <w:rsid w:val="00BB0A7E"/>
    <w:rsid w:val="00BB2842"/>
    <w:rsid w:val="00BB5E1B"/>
    <w:rsid w:val="00BB71A5"/>
    <w:rsid w:val="00BC0A34"/>
    <w:rsid w:val="00BC2CB8"/>
    <w:rsid w:val="00BC3D2E"/>
    <w:rsid w:val="00BC440B"/>
    <w:rsid w:val="00BC6304"/>
    <w:rsid w:val="00BD0B5D"/>
    <w:rsid w:val="00BD2534"/>
    <w:rsid w:val="00BD44A4"/>
    <w:rsid w:val="00BD6BDB"/>
    <w:rsid w:val="00BF0F97"/>
    <w:rsid w:val="00BF1550"/>
    <w:rsid w:val="00BF24B3"/>
    <w:rsid w:val="00BF769C"/>
    <w:rsid w:val="00C0122B"/>
    <w:rsid w:val="00C066AF"/>
    <w:rsid w:val="00C06BE0"/>
    <w:rsid w:val="00C06D49"/>
    <w:rsid w:val="00C1484C"/>
    <w:rsid w:val="00C24DA7"/>
    <w:rsid w:val="00C26238"/>
    <w:rsid w:val="00C262A3"/>
    <w:rsid w:val="00C27325"/>
    <w:rsid w:val="00C30562"/>
    <w:rsid w:val="00C32893"/>
    <w:rsid w:val="00C368D9"/>
    <w:rsid w:val="00C4691D"/>
    <w:rsid w:val="00C4708F"/>
    <w:rsid w:val="00C4740C"/>
    <w:rsid w:val="00C51AE9"/>
    <w:rsid w:val="00C535BC"/>
    <w:rsid w:val="00C60B43"/>
    <w:rsid w:val="00C6142B"/>
    <w:rsid w:val="00C64118"/>
    <w:rsid w:val="00C65451"/>
    <w:rsid w:val="00C734F0"/>
    <w:rsid w:val="00C84A2A"/>
    <w:rsid w:val="00C85B56"/>
    <w:rsid w:val="00C96000"/>
    <w:rsid w:val="00CA0B80"/>
    <w:rsid w:val="00CA3C8A"/>
    <w:rsid w:val="00CA48C4"/>
    <w:rsid w:val="00CA5AAA"/>
    <w:rsid w:val="00CA6487"/>
    <w:rsid w:val="00CA7F89"/>
    <w:rsid w:val="00CB08D0"/>
    <w:rsid w:val="00CB163B"/>
    <w:rsid w:val="00CB1A9D"/>
    <w:rsid w:val="00CB3F32"/>
    <w:rsid w:val="00CB52E6"/>
    <w:rsid w:val="00CB7DA2"/>
    <w:rsid w:val="00CC2E32"/>
    <w:rsid w:val="00CC3829"/>
    <w:rsid w:val="00CC49A8"/>
    <w:rsid w:val="00CC7DBE"/>
    <w:rsid w:val="00CD5059"/>
    <w:rsid w:val="00CE132A"/>
    <w:rsid w:val="00CE1BF5"/>
    <w:rsid w:val="00CE2327"/>
    <w:rsid w:val="00CE39BD"/>
    <w:rsid w:val="00CF0812"/>
    <w:rsid w:val="00CF13EE"/>
    <w:rsid w:val="00CF4A94"/>
    <w:rsid w:val="00CF51F6"/>
    <w:rsid w:val="00D002B2"/>
    <w:rsid w:val="00D02716"/>
    <w:rsid w:val="00D0284E"/>
    <w:rsid w:val="00D02D2B"/>
    <w:rsid w:val="00D03E1D"/>
    <w:rsid w:val="00D1021D"/>
    <w:rsid w:val="00D13FC8"/>
    <w:rsid w:val="00D14C09"/>
    <w:rsid w:val="00D15587"/>
    <w:rsid w:val="00D24FF0"/>
    <w:rsid w:val="00D2655C"/>
    <w:rsid w:val="00D30A8F"/>
    <w:rsid w:val="00D32E24"/>
    <w:rsid w:val="00D41153"/>
    <w:rsid w:val="00D42735"/>
    <w:rsid w:val="00D45BC7"/>
    <w:rsid w:val="00D5024D"/>
    <w:rsid w:val="00D50F2B"/>
    <w:rsid w:val="00D55E44"/>
    <w:rsid w:val="00D56E37"/>
    <w:rsid w:val="00D61D15"/>
    <w:rsid w:val="00D72C80"/>
    <w:rsid w:val="00D744ED"/>
    <w:rsid w:val="00D755BF"/>
    <w:rsid w:val="00D8180D"/>
    <w:rsid w:val="00D851D2"/>
    <w:rsid w:val="00D86846"/>
    <w:rsid w:val="00D86CEE"/>
    <w:rsid w:val="00D92F88"/>
    <w:rsid w:val="00D9390F"/>
    <w:rsid w:val="00D95635"/>
    <w:rsid w:val="00DA01B8"/>
    <w:rsid w:val="00DA05DB"/>
    <w:rsid w:val="00DA17D7"/>
    <w:rsid w:val="00DA46C7"/>
    <w:rsid w:val="00DA72C9"/>
    <w:rsid w:val="00DA7EA1"/>
    <w:rsid w:val="00DB2BA1"/>
    <w:rsid w:val="00DB4A4E"/>
    <w:rsid w:val="00DB59B8"/>
    <w:rsid w:val="00DB5EA1"/>
    <w:rsid w:val="00DC0B45"/>
    <w:rsid w:val="00DC13AF"/>
    <w:rsid w:val="00DC25A8"/>
    <w:rsid w:val="00DC48EA"/>
    <w:rsid w:val="00DC646F"/>
    <w:rsid w:val="00DC658C"/>
    <w:rsid w:val="00DD18D5"/>
    <w:rsid w:val="00DD533E"/>
    <w:rsid w:val="00DD5BE3"/>
    <w:rsid w:val="00DE0522"/>
    <w:rsid w:val="00DE1252"/>
    <w:rsid w:val="00DE38E0"/>
    <w:rsid w:val="00DE500F"/>
    <w:rsid w:val="00DE6FCF"/>
    <w:rsid w:val="00DF1359"/>
    <w:rsid w:val="00DF1FBE"/>
    <w:rsid w:val="00DF25AC"/>
    <w:rsid w:val="00DF3D90"/>
    <w:rsid w:val="00DF4408"/>
    <w:rsid w:val="00DF6CE4"/>
    <w:rsid w:val="00DF711C"/>
    <w:rsid w:val="00E11F2D"/>
    <w:rsid w:val="00E131FF"/>
    <w:rsid w:val="00E16812"/>
    <w:rsid w:val="00E16CDA"/>
    <w:rsid w:val="00E17EB6"/>
    <w:rsid w:val="00E20493"/>
    <w:rsid w:val="00E20565"/>
    <w:rsid w:val="00E23416"/>
    <w:rsid w:val="00E23CA2"/>
    <w:rsid w:val="00E25445"/>
    <w:rsid w:val="00E27331"/>
    <w:rsid w:val="00E312B1"/>
    <w:rsid w:val="00E312EB"/>
    <w:rsid w:val="00E32A30"/>
    <w:rsid w:val="00E3774B"/>
    <w:rsid w:val="00E401B2"/>
    <w:rsid w:val="00E40342"/>
    <w:rsid w:val="00E426B4"/>
    <w:rsid w:val="00E450D5"/>
    <w:rsid w:val="00E47BBD"/>
    <w:rsid w:val="00E5011A"/>
    <w:rsid w:val="00E51A8D"/>
    <w:rsid w:val="00E547E4"/>
    <w:rsid w:val="00E558B2"/>
    <w:rsid w:val="00E619B9"/>
    <w:rsid w:val="00E64A60"/>
    <w:rsid w:val="00E6605D"/>
    <w:rsid w:val="00E700BE"/>
    <w:rsid w:val="00E83DA6"/>
    <w:rsid w:val="00E868BC"/>
    <w:rsid w:val="00E87071"/>
    <w:rsid w:val="00E94336"/>
    <w:rsid w:val="00E97872"/>
    <w:rsid w:val="00EA2AB4"/>
    <w:rsid w:val="00EA4782"/>
    <w:rsid w:val="00EA4CCA"/>
    <w:rsid w:val="00EB0221"/>
    <w:rsid w:val="00EB22EB"/>
    <w:rsid w:val="00EB56BD"/>
    <w:rsid w:val="00EB6238"/>
    <w:rsid w:val="00EC259E"/>
    <w:rsid w:val="00EC2FC1"/>
    <w:rsid w:val="00EC3F74"/>
    <w:rsid w:val="00EC6486"/>
    <w:rsid w:val="00EC67A5"/>
    <w:rsid w:val="00ED1AAC"/>
    <w:rsid w:val="00ED39CE"/>
    <w:rsid w:val="00EE026A"/>
    <w:rsid w:val="00EE0590"/>
    <w:rsid w:val="00EE0A27"/>
    <w:rsid w:val="00EE1EAF"/>
    <w:rsid w:val="00EE2D42"/>
    <w:rsid w:val="00EE3180"/>
    <w:rsid w:val="00EE3A11"/>
    <w:rsid w:val="00EE7F60"/>
    <w:rsid w:val="00EF2BBA"/>
    <w:rsid w:val="00EF5E96"/>
    <w:rsid w:val="00EF6005"/>
    <w:rsid w:val="00EF67D8"/>
    <w:rsid w:val="00EF7F0F"/>
    <w:rsid w:val="00F01C89"/>
    <w:rsid w:val="00F13565"/>
    <w:rsid w:val="00F138C4"/>
    <w:rsid w:val="00F140BB"/>
    <w:rsid w:val="00F1749F"/>
    <w:rsid w:val="00F17979"/>
    <w:rsid w:val="00F20BD9"/>
    <w:rsid w:val="00F22563"/>
    <w:rsid w:val="00F2346D"/>
    <w:rsid w:val="00F36AA8"/>
    <w:rsid w:val="00F422E3"/>
    <w:rsid w:val="00F4263B"/>
    <w:rsid w:val="00F4447E"/>
    <w:rsid w:val="00F4458A"/>
    <w:rsid w:val="00F44D98"/>
    <w:rsid w:val="00F458A0"/>
    <w:rsid w:val="00F4690C"/>
    <w:rsid w:val="00F4696B"/>
    <w:rsid w:val="00F46F38"/>
    <w:rsid w:val="00F503C6"/>
    <w:rsid w:val="00F52CC8"/>
    <w:rsid w:val="00F548A1"/>
    <w:rsid w:val="00F556BE"/>
    <w:rsid w:val="00F56B24"/>
    <w:rsid w:val="00F602E5"/>
    <w:rsid w:val="00F60CAE"/>
    <w:rsid w:val="00F644D3"/>
    <w:rsid w:val="00F653C7"/>
    <w:rsid w:val="00F72A4E"/>
    <w:rsid w:val="00F745A4"/>
    <w:rsid w:val="00F75A42"/>
    <w:rsid w:val="00F75E8F"/>
    <w:rsid w:val="00F80463"/>
    <w:rsid w:val="00F81552"/>
    <w:rsid w:val="00F834AF"/>
    <w:rsid w:val="00F9150B"/>
    <w:rsid w:val="00F916BB"/>
    <w:rsid w:val="00F93280"/>
    <w:rsid w:val="00F9365C"/>
    <w:rsid w:val="00F93E5A"/>
    <w:rsid w:val="00F966F5"/>
    <w:rsid w:val="00F97C45"/>
    <w:rsid w:val="00FA3966"/>
    <w:rsid w:val="00FA4719"/>
    <w:rsid w:val="00FA53F1"/>
    <w:rsid w:val="00FA5B32"/>
    <w:rsid w:val="00FA78F5"/>
    <w:rsid w:val="00FA79A2"/>
    <w:rsid w:val="00FB238F"/>
    <w:rsid w:val="00FB301B"/>
    <w:rsid w:val="00FC0F77"/>
    <w:rsid w:val="00FC46C0"/>
    <w:rsid w:val="00FC4ED9"/>
    <w:rsid w:val="00FC5FF3"/>
    <w:rsid w:val="00FC6B1F"/>
    <w:rsid w:val="00FD4B5E"/>
    <w:rsid w:val="00FD4ECB"/>
    <w:rsid w:val="00FD663B"/>
    <w:rsid w:val="00FD6D66"/>
    <w:rsid w:val="00FE141A"/>
    <w:rsid w:val="00FE16F3"/>
    <w:rsid w:val="00FE4913"/>
    <w:rsid w:val="00FE7CAB"/>
    <w:rsid w:val="00FF1278"/>
    <w:rsid w:val="00FF2246"/>
    <w:rsid w:val="00FF3D3E"/>
    <w:rsid w:val="00FF48EE"/>
    <w:rsid w:val="00FF4ACB"/>
    <w:rsid w:val="00FF64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3DF57F"/>
  <w15:docId w15:val="{53944351-BF58-41BB-87A5-36695D42B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0F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275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5275FB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5275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275FB"/>
    <w:rPr>
      <w:rFonts w:ascii="Calibri" w:eastAsia="宋体" w:hAnsi="Calibri" w:cs="Times New Roman"/>
      <w:sz w:val="18"/>
      <w:szCs w:val="18"/>
    </w:rPr>
  </w:style>
  <w:style w:type="paragraph" w:styleId="a7">
    <w:name w:val="Normal (Web)"/>
    <w:basedOn w:val="a"/>
    <w:uiPriority w:val="99"/>
    <w:unhideWhenUsed/>
    <w:rsid w:val="005275F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Strong"/>
    <w:basedOn w:val="a0"/>
    <w:uiPriority w:val="22"/>
    <w:qFormat/>
    <w:rsid w:val="005275FB"/>
    <w:rPr>
      <w:b/>
      <w:bCs/>
    </w:rPr>
  </w:style>
  <w:style w:type="paragraph" w:styleId="a9">
    <w:name w:val="Date"/>
    <w:basedOn w:val="a"/>
    <w:next w:val="a"/>
    <w:link w:val="aa"/>
    <w:uiPriority w:val="99"/>
    <w:semiHidden/>
    <w:unhideWhenUsed/>
    <w:rsid w:val="004B71B8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4B71B8"/>
    <w:rPr>
      <w:rFonts w:ascii="Calibri" w:eastAsia="宋体" w:hAnsi="Calibri" w:cs="Times New Roman"/>
      <w:szCs w:val="24"/>
    </w:rPr>
  </w:style>
  <w:style w:type="paragraph" w:styleId="ab">
    <w:name w:val="List Paragraph"/>
    <w:basedOn w:val="a"/>
    <w:uiPriority w:val="34"/>
    <w:qFormat/>
    <w:rsid w:val="00CF13EE"/>
    <w:pPr>
      <w:ind w:firstLineChars="200" w:firstLine="420"/>
    </w:pPr>
  </w:style>
  <w:style w:type="table" w:styleId="ac">
    <w:name w:val="Table Grid"/>
    <w:basedOn w:val="a1"/>
    <w:uiPriority w:val="59"/>
    <w:qFormat/>
    <w:rsid w:val="00741174"/>
    <w:rPr>
      <w:rFonts w:eastAsia="微软雅黑"/>
      <w:kern w:val="0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page number"/>
    <w:rsid w:val="00741174"/>
    <w:rPr>
      <w:rFonts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412D86"/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412D86"/>
    <w:rPr>
      <w:rFonts w:ascii="Calibri" w:eastAsia="宋体" w:hAnsi="Calibri" w:cs="Times New Roman"/>
      <w:sz w:val="18"/>
      <w:szCs w:val="18"/>
    </w:rPr>
  </w:style>
  <w:style w:type="character" w:styleId="af0">
    <w:name w:val="Hyperlink"/>
    <w:basedOn w:val="a0"/>
    <w:uiPriority w:val="99"/>
    <w:unhideWhenUsed/>
    <w:rsid w:val="003B24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2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A74AE-222D-4C3E-A959-394289588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444</Words>
  <Characters>2531</Characters>
  <Application>Microsoft Office Word</Application>
  <DocSecurity>0</DocSecurity>
  <Lines>21</Lines>
  <Paragraphs>5</Paragraphs>
  <ScaleCrop>false</ScaleCrop>
  <Company>Lenovo</Company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ZZB HUST</cp:lastModifiedBy>
  <cp:revision>6</cp:revision>
  <cp:lastPrinted>2018-06-28T03:35:00Z</cp:lastPrinted>
  <dcterms:created xsi:type="dcterms:W3CDTF">2018-07-06T03:41:00Z</dcterms:created>
  <dcterms:modified xsi:type="dcterms:W3CDTF">2018-07-06T03:53:00Z</dcterms:modified>
</cp:coreProperties>
</file>